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06C3D" w14:textId="77777777" w:rsidR="00E63705" w:rsidRDefault="00E63705" w:rsidP="00486F74">
      <w:pPr>
        <w:pStyle w:val="1"/>
        <w:jc w:val="center"/>
        <w:rPr>
          <w:lang w:val="kk-KZ"/>
        </w:rPr>
      </w:pPr>
      <w:r>
        <w:rPr>
          <w:lang w:val="kk-KZ"/>
        </w:rPr>
        <w:t>ПРОЕКТ</w:t>
      </w:r>
    </w:p>
    <w:p w14:paraId="254E96E3" w14:textId="2845DC5D" w:rsidR="005E1627" w:rsidRPr="005E1627" w:rsidRDefault="005E1627" w:rsidP="005E1627">
      <w:pPr>
        <w:jc w:val="center"/>
        <w:rPr>
          <w:b/>
          <w:bCs/>
        </w:rPr>
      </w:pPr>
      <w:r w:rsidRPr="005E1627">
        <w:rPr>
          <w:b/>
          <w:bCs/>
        </w:rPr>
        <w:t>Предложение (публичная оферта)</w:t>
      </w:r>
    </w:p>
    <w:p w14:paraId="52FF53FC" w14:textId="77777777" w:rsidR="005E1627" w:rsidRPr="005E1627" w:rsidRDefault="005E1627" w:rsidP="005E1627">
      <w:pPr>
        <w:jc w:val="center"/>
        <w:rPr>
          <w:b/>
          <w:bCs/>
        </w:rPr>
      </w:pPr>
      <w:r w:rsidRPr="005E1627">
        <w:rPr>
          <w:b/>
          <w:bCs/>
        </w:rPr>
        <w:t>об условиях заключения с Акционерным обществом «Қазтеміртранс» договора на оказание услуг, связанных с перевозкой грузов</w:t>
      </w:r>
    </w:p>
    <w:p w14:paraId="5B4F7FA2" w14:textId="77777777" w:rsidR="00486F74" w:rsidRDefault="00486F74" w:rsidP="00486F74"/>
    <w:p w14:paraId="13E05DEB" w14:textId="31651DEC" w:rsidR="00486F74" w:rsidRDefault="00486F74" w:rsidP="00486F74">
      <w:pPr>
        <w:tabs>
          <w:tab w:val="left" w:pos="6400"/>
        </w:tabs>
      </w:pPr>
      <w:r w:rsidRPr="00913B65">
        <w:rPr>
          <w:b/>
        </w:rPr>
        <w:t xml:space="preserve">г. </w:t>
      </w:r>
      <w:r w:rsidR="0002735B">
        <w:rPr>
          <w:b/>
        </w:rPr>
        <w:t>Астана</w:t>
      </w:r>
      <w:r>
        <w:tab/>
      </w:r>
      <w:r>
        <w:tab/>
      </w:r>
      <w:r>
        <w:tab/>
      </w:r>
      <w:r>
        <w:tab/>
      </w:r>
      <w:r w:rsidR="007F24A2">
        <w:t xml:space="preserve">                                </w:t>
      </w:r>
      <w:r w:rsidR="00EA768D">
        <w:t xml:space="preserve">     </w:t>
      </w:r>
      <w:proofErr w:type="gramStart"/>
      <w:r w:rsidR="007F24A2">
        <w:t xml:space="preserve">   </w:t>
      </w:r>
      <w:r w:rsidRPr="00913B65">
        <w:rPr>
          <w:b/>
        </w:rPr>
        <w:t>«</w:t>
      </w:r>
      <w:proofErr w:type="gramEnd"/>
      <w:r w:rsidRPr="00913B65">
        <w:rPr>
          <w:b/>
        </w:rPr>
        <w:t>___</w:t>
      </w:r>
      <w:proofErr w:type="gramStart"/>
      <w:r w:rsidRPr="00913B65">
        <w:rPr>
          <w:b/>
        </w:rPr>
        <w:t>_»_</w:t>
      </w:r>
      <w:proofErr w:type="gramEnd"/>
      <w:r w:rsidRPr="00913B65">
        <w:rPr>
          <w:b/>
        </w:rPr>
        <w:t>______________ 20</w:t>
      </w:r>
      <w:r w:rsidR="007F24A2">
        <w:rPr>
          <w:b/>
        </w:rPr>
        <w:t>2</w:t>
      </w:r>
      <w:r w:rsidR="00C91829">
        <w:rPr>
          <w:b/>
        </w:rPr>
        <w:t>5</w:t>
      </w:r>
      <w:r w:rsidR="00C86EC2">
        <w:rPr>
          <w:b/>
          <w:lang w:val="en-US"/>
        </w:rPr>
        <w:t xml:space="preserve"> </w:t>
      </w:r>
      <w:r w:rsidRPr="00913B65">
        <w:rPr>
          <w:b/>
        </w:rPr>
        <w:t>года.</w:t>
      </w:r>
    </w:p>
    <w:p w14:paraId="217FC1B6" w14:textId="77777777" w:rsidR="00486F74" w:rsidRDefault="00486F74" w:rsidP="00486F74">
      <w:pPr>
        <w:tabs>
          <w:tab w:val="left" w:pos="6400"/>
        </w:tabs>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7183"/>
        <w:gridCol w:w="7371"/>
      </w:tblGrid>
      <w:tr w:rsidR="0096101C" w14:paraId="6DBDDBFA" w14:textId="77777777" w:rsidTr="0096101C">
        <w:trPr>
          <w:trHeight w:val="541"/>
        </w:trPr>
        <w:tc>
          <w:tcPr>
            <w:tcW w:w="467" w:type="dxa"/>
            <w:tcBorders>
              <w:top w:val="single" w:sz="4" w:space="0" w:color="auto"/>
              <w:left w:val="single" w:sz="4" w:space="0" w:color="auto"/>
              <w:bottom w:val="single" w:sz="4" w:space="0" w:color="auto"/>
              <w:right w:val="single" w:sz="4" w:space="0" w:color="auto"/>
            </w:tcBorders>
            <w:hideMark/>
          </w:tcPr>
          <w:p w14:paraId="3D372594" w14:textId="77777777" w:rsidR="0096101C" w:rsidRDefault="0096101C">
            <w:pPr>
              <w:tabs>
                <w:tab w:val="left" w:pos="6400"/>
              </w:tabs>
            </w:pPr>
            <w:r>
              <w:t>№ п/п</w:t>
            </w:r>
          </w:p>
        </w:tc>
        <w:tc>
          <w:tcPr>
            <w:tcW w:w="7183" w:type="dxa"/>
            <w:tcBorders>
              <w:top w:val="single" w:sz="4" w:space="0" w:color="auto"/>
              <w:left w:val="single" w:sz="4" w:space="0" w:color="auto"/>
              <w:bottom w:val="single" w:sz="4" w:space="0" w:color="auto"/>
              <w:right w:val="single" w:sz="4" w:space="0" w:color="auto"/>
            </w:tcBorders>
            <w:hideMark/>
          </w:tcPr>
          <w:p w14:paraId="156F49A1" w14:textId="77777777" w:rsidR="0096101C" w:rsidRDefault="0096101C" w:rsidP="00B11D4A">
            <w:pPr>
              <w:jc w:val="center"/>
              <w:rPr>
                <w:b/>
                <w:lang w:val="kk-KZ"/>
              </w:rPr>
            </w:pPr>
            <w:r>
              <w:rPr>
                <w:b/>
                <w:lang w:val="kk-KZ"/>
              </w:rPr>
              <w:t>Действующая редакция</w:t>
            </w:r>
          </w:p>
          <w:p w14:paraId="07A97D07" w14:textId="33A3AFD6" w:rsidR="0096101C" w:rsidRPr="00913B65" w:rsidRDefault="0096101C" w:rsidP="00B11D4A">
            <w:pPr>
              <w:jc w:val="center"/>
              <w:rPr>
                <w:b/>
              </w:rPr>
            </w:pPr>
            <w:r w:rsidRPr="00913B65">
              <w:rPr>
                <w:b/>
              </w:rPr>
              <w:t xml:space="preserve"> </w:t>
            </w:r>
            <w:r w:rsidRPr="00B11D4A">
              <w:rPr>
                <w:b/>
              </w:rPr>
              <w:t>АО</w:t>
            </w:r>
            <w:r w:rsidRPr="00913B65">
              <w:rPr>
                <w:b/>
              </w:rPr>
              <w:t xml:space="preserve"> «</w:t>
            </w:r>
            <w:r>
              <w:rPr>
                <w:b/>
              </w:rPr>
              <w:t>Казтемиртранс</w:t>
            </w:r>
            <w:r w:rsidRPr="00913B65">
              <w:rPr>
                <w:b/>
              </w:rPr>
              <w:t>»</w:t>
            </w:r>
            <w:r>
              <w:rPr>
                <w:b/>
              </w:rPr>
              <w:t xml:space="preserve"> (202</w:t>
            </w:r>
            <w:r w:rsidR="00C91829">
              <w:rPr>
                <w:b/>
              </w:rPr>
              <w:t>5</w:t>
            </w:r>
            <w:r>
              <w:rPr>
                <w:b/>
              </w:rPr>
              <w:t>год)</w:t>
            </w:r>
          </w:p>
        </w:tc>
        <w:tc>
          <w:tcPr>
            <w:tcW w:w="7371" w:type="dxa"/>
            <w:tcBorders>
              <w:top w:val="single" w:sz="4" w:space="0" w:color="auto"/>
              <w:left w:val="single" w:sz="4" w:space="0" w:color="auto"/>
              <w:bottom w:val="single" w:sz="4" w:space="0" w:color="auto"/>
              <w:right w:val="single" w:sz="4" w:space="0" w:color="auto"/>
            </w:tcBorders>
            <w:hideMark/>
          </w:tcPr>
          <w:p w14:paraId="7DDDF5A7" w14:textId="30387050" w:rsidR="0096101C" w:rsidRDefault="0096101C" w:rsidP="007F24A2">
            <w:pPr>
              <w:jc w:val="center"/>
              <w:rPr>
                <w:b/>
              </w:rPr>
            </w:pPr>
            <w:r>
              <w:rPr>
                <w:b/>
              </w:rPr>
              <w:t>Принятая р</w:t>
            </w:r>
            <w:r w:rsidRPr="00913B65">
              <w:rPr>
                <w:b/>
              </w:rPr>
              <w:t xml:space="preserve">едакция </w:t>
            </w:r>
          </w:p>
          <w:p w14:paraId="64CE151F" w14:textId="1972B2C9" w:rsidR="0096101C" w:rsidRPr="00913B65" w:rsidRDefault="0096101C" w:rsidP="007F24A2">
            <w:pPr>
              <w:jc w:val="center"/>
              <w:rPr>
                <w:b/>
              </w:rPr>
            </w:pPr>
            <w:r>
              <w:rPr>
                <w:b/>
              </w:rPr>
              <w:t xml:space="preserve"> (проект договора на 202</w:t>
            </w:r>
            <w:r w:rsidR="00C91829">
              <w:rPr>
                <w:b/>
              </w:rPr>
              <w:t>6</w:t>
            </w:r>
            <w:r>
              <w:rPr>
                <w:b/>
              </w:rPr>
              <w:t>год)</w:t>
            </w:r>
          </w:p>
        </w:tc>
      </w:tr>
      <w:tr w:rsidR="0006474D" w:rsidRPr="00EA768D" w14:paraId="578126E7" w14:textId="77777777" w:rsidTr="0096101C">
        <w:trPr>
          <w:trHeight w:val="281"/>
        </w:trPr>
        <w:tc>
          <w:tcPr>
            <w:tcW w:w="467" w:type="dxa"/>
            <w:tcBorders>
              <w:top w:val="single" w:sz="4" w:space="0" w:color="auto"/>
              <w:left w:val="single" w:sz="4" w:space="0" w:color="auto"/>
              <w:bottom w:val="single" w:sz="4" w:space="0" w:color="auto"/>
              <w:right w:val="single" w:sz="4" w:space="0" w:color="auto"/>
            </w:tcBorders>
          </w:tcPr>
          <w:p w14:paraId="3ED0BDD3" w14:textId="426E551A" w:rsidR="0006474D" w:rsidRPr="00BA7145" w:rsidRDefault="005473B9" w:rsidP="00200314">
            <w:pPr>
              <w:tabs>
                <w:tab w:val="left" w:pos="6400"/>
              </w:tabs>
            </w:pPr>
            <w:r>
              <w:t>1</w:t>
            </w:r>
          </w:p>
        </w:tc>
        <w:tc>
          <w:tcPr>
            <w:tcW w:w="7183" w:type="dxa"/>
            <w:tcBorders>
              <w:top w:val="single" w:sz="4" w:space="0" w:color="auto"/>
              <w:left w:val="single" w:sz="4" w:space="0" w:color="auto"/>
              <w:bottom w:val="single" w:sz="4" w:space="0" w:color="auto"/>
              <w:right w:val="single" w:sz="4" w:space="0" w:color="auto"/>
            </w:tcBorders>
          </w:tcPr>
          <w:p w14:paraId="5C6C860D" w14:textId="77777777" w:rsidR="009637D1" w:rsidRPr="000075FD" w:rsidRDefault="009637D1" w:rsidP="009637D1">
            <w:pPr>
              <w:jc w:val="both"/>
              <w:rPr>
                <w:b/>
                <w:bCs/>
                <w:sz w:val="20"/>
                <w:szCs w:val="20"/>
              </w:rPr>
            </w:pPr>
            <w:r w:rsidRPr="000075FD">
              <w:rPr>
                <w:b/>
                <w:bCs/>
                <w:sz w:val="20"/>
                <w:szCs w:val="20"/>
              </w:rPr>
              <w:t xml:space="preserve">Договор на оказание услуг, связанных с перевозкой грузов </w:t>
            </w:r>
          </w:p>
          <w:p w14:paraId="15A0A2EC" w14:textId="77777777" w:rsidR="009637D1" w:rsidRPr="000075FD" w:rsidRDefault="009637D1" w:rsidP="006E6846">
            <w:pPr>
              <w:pStyle w:val="ab"/>
              <w:jc w:val="both"/>
              <w:rPr>
                <w:rFonts w:ascii="Times New Roman" w:hAnsi="Times New Roman" w:cs="Times New Roman"/>
                <w:sz w:val="24"/>
              </w:rPr>
            </w:pPr>
            <w:r w:rsidRPr="000075FD">
              <w:rPr>
                <w:b/>
                <w:bCs/>
                <w:sz w:val="20"/>
                <w:szCs w:val="20"/>
              </w:rPr>
              <w:t>Термины и определения:</w:t>
            </w:r>
            <w:r w:rsidRPr="000075FD">
              <w:t xml:space="preserve"> </w:t>
            </w:r>
            <w:r w:rsidRPr="000075FD">
              <w:rPr>
                <w:rFonts w:ascii="Times New Roman" w:hAnsi="Times New Roman" w:cs="Times New Roman"/>
                <w:sz w:val="24"/>
              </w:rPr>
              <w:t>Администрация железных дорог/Перевозчик - администрация железной дороги страны, по которой осуществляется перевозка, по Казахстану – акционерное общество «Национальная компания «</w:t>
            </w:r>
            <w:r w:rsidRPr="000075FD">
              <w:rPr>
                <w:rFonts w:ascii="Times New Roman" w:hAnsi="Times New Roman" w:cs="Times New Roman"/>
                <w:sz w:val="24"/>
                <w:lang w:val="kk-KZ"/>
              </w:rPr>
              <w:t xml:space="preserve">Қазақстан </w:t>
            </w:r>
            <w:r w:rsidRPr="000075FD">
              <w:rPr>
                <w:rFonts w:ascii="Times New Roman" w:hAnsi="Times New Roman" w:cs="Times New Roman"/>
                <w:sz w:val="24"/>
              </w:rPr>
              <w:t>темiр жолы» (далее – АО «НК «ҚТЖ)/</w:t>
            </w:r>
            <w:r w:rsidRPr="000075FD">
              <w:rPr>
                <w:rFonts w:ascii="Times New Roman" w:hAnsi="Times New Roman" w:cs="Times New Roman"/>
                <w:sz w:val="24"/>
                <w:lang w:val="kk-KZ"/>
              </w:rPr>
              <w:t>товарищество с ограниченной ответственностью</w:t>
            </w:r>
            <w:r w:rsidRPr="000075FD">
              <w:rPr>
                <w:rFonts w:ascii="Times New Roman" w:hAnsi="Times New Roman" w:cs="Times New Roman"/>
                <w:sz w:val="24"/>
              </w:rPr>
              <w:t xml:space="preserve"> «КТЖ–Грузовые перевозки»,</w:t>
            </w:r>
            <w:r w:rsidRPr="000075FD">
              <w:t xml:space="preserve"> </w:t>
            </w:r>
            <w:r w:rsidRPr="000075FD">
              <w:rPr>
                <w:rFonts w:ascii="Times New Roman" w:hAnsi="Times New Roman" w:cs="Times New Roman"/>
                <w:sz w:val="24"/>
              </w:rPr>
              <w:t>и другие лица, имеющие лицензию перевозчика, осуществляющие деятельность по перевозке грузов и указанные в перевозочных документах в качестве перевозчика;</w:t>
            </w:r>
          </w:p>
          <w:p w14:paraId="1E83B7D9" w14:textId="77777777" w:rsidR="00823486" w:rsidRPr="00E66838" w:rsidRDefault="00823486" w:rsidP="00823486">
            <w:pPr>
              <w:pStyle w:val="ab"/>
              <w:ind w:firstLine="709"/>
              <w:jc w:val="both"/>
              <w:rPr>
                <w:rFonts w:ascii="Times New Roman" w:hAnsi="Times New Roman" w:cs="Times New Roman"/>
                <w:sz w:val="24"/>
              </w:rPr>
            </w:pPr>
            <w:r w:rsidRPr="00E66838">
              <w:rPr>
                <w:rFonts w:ascii="Times New Roman" w:hAnsi="Times New Roman" w:cs="Times New Roman"/>
                <w:sz w:val="24"/>
              </w:rPr>
              <w:t xml:space="preserve">Заявка – заявка на предоставление Вагонов по форме </w:t>
            </w:r>
            <w:r w:rsidRPr="00D506BE">
              <w:rPr>
                <w:rFonts w:ascii="Times New Roman" w:hAnsi="Times New Roman" w:cs="Times New Roman"/>
                <w:color w:val="000000" w:themeColor="text1"/>
                <w:sz w:val="24"/>
              </w:rPr>
              <w:t xml:space="preserve">Приложения № 1 </w:t>
            </w:r>
            <w:r w:rsidRPr="00E66838">
              <w:rPr>
                <w:rFonts w:ascii="Times New Roman" w:hAnsi="Times New Roman" w:cs="Times New Roman"/>
                <w:sz w:val="24"/>
              </w:rPr>
              <w:t>к настоящему Договору;</w:t>
            </w:r>
          </w:p>
          <w:p w14:paraId="3E30B0FC" w14:textId="77777777" w:rsidR="00823486" w:rsidRPr="00E66838" w:rsidRDefault="00823486" w:rsidP="00823486">
            <w:pPr>
              <w:pStyle w:val="ab"/>
              <w:ind w:firstLine="709"/>
              <w:jc w:val="both"/>
              <w:rPr>
                <w:rFonts w:ascii="Times New Roman" w:hAnsi="Times New Roman" w:cs="Times New Roman"/>
                <w:sz w:val="24"/>
              </w:rPr>
            </w:pPr>
            <w:r w:rsidRPr="00E66838">
              <w:rPr>
                <w:rFonts w:ascii="Times New Roman" w:hAnsi="Times New Roman" w:cs="Times New Roman"/>
                <w:sz w:val="24"/>
              </w:rPr>
              <w:t>Вагон – несамоходное транспортное средство, предназначенное для перевозки грузов по железнодорожным путям, которым Исполнитель владеет на праве собственности или ином законном основании;</w:t>
            </w:r>
          </w:p>
          <w:p w14:paraId="6D029361" w14:textId="77777777" w:rsidR="00823486" w:rsidRPr="00E66838" w:rsidRDefault="00823486" w:rsidP="00823486">
            <w:pPr>
              <w:pStyle w:val="ab"/>
              <w:ind w:firstLine="709"/>
              <w:jc w:val="both"/>
              <w:rPr>
                <w:rFonts w:ascii="Times New Roman" w:hAnsi="Times New Roman" w:cs="Times New Roman"/>
                <w:sz w:val="24"/>
              </w:rPr>
            </w:pPr>
            <w:r w:rsidRPr="00E66838">
              <w:rPr>
                <w:rFonts w:ascii="Times New Roman" w:hAnsi="Times New Roman" w:cs="Times New Roman"/>
                <w:sz w:val="24"/>
              </w:rPr>
              <w:t>Вагоно-час/1 вагоно-час – единица измерения простоя Вагона, равная простою 1 (одного) Вагона в 1 (один) час, согласно телеграфным указаниям Исполнителя;</w:t>
            </w:r>
          </w:p>
          <w:p w14:paraId="16DCD64B" w14:textId="77777777" w:rsidR="00823486" w:rsidRPr="00E66838" w:rsidRDefault="00823486" w:rsidP="00823486">
            <w:pPr>
              <w:pStyle w:val="ab"/>
              <w:ind w:firstLine="709"/>
              <w:jc w:val="both"/>
              <w:rPr>
                <w:rFonts w:ascii="Times New Roman" w:hAnsi="Times New Roman" w:cs="Times New Roman"/>
                <w:sz w:val="24"/>
              </w:rPr>
            </w:pPr>
            <w:r w:rsidRPr="00E66838">
              <w:rPr>
                <w:rFonts w:ascii="Times New Roman" w:hAnsi="Times New Roman" w:cs="Times New Roman"/>
                <w:sz w:val="24"/>
              </w:rPr>
              <w:t>ППГ- Правила перевозок грузов железнодорожным транспортом;</w:t>
            </w:r>
          </w:p>
          <w:p w14:paraId="3115BE02" w14:textId="77777777" w:rsidR="00823486" w:rsidRPr="00E66838" w:rsidRDefault="00823486" w:rsidP="00823486">
            <w:pPr>
              <w:pStyle w:val="ab"/>
              <w:ind w:firstLine="709"/>
              <w:jc w:val="both"/>
              <w:rPr>
                <w:rFonts w:ascii="Times New Roman" w:hAnsi="Times New Roman" w:cs="Times New Roman"/>
                <w:sz w:val="24"/>
              </w:rPr>
            </w:pPr>
            <w:r w:rsidRPr="00E66838">
              <w:rPr>
                <w:rFonts w:ascii="Times New Roman" w:hAnsi="Times New Roman" w:cs="Times New Roman"/>
                <w:sz w:val="24"/>
              </w:rPr>
              <w:t xml:space="preserve">ГУ-11 — заявка (план) на погрузку с календарным расписанием объемов погрузки по декадам месяца; </w:t>
            </w:r>
          </w:p>
          <w:p w14:paraId="2A272680" w14:textId="77777777" w:rsidR="00823486" w:rsidRPr="00E66838" w:rsidRDefault="00823486" w:rsidP="00823486">
            <w:pPr>
              <w:pStyle w:val="ab"/>
              <w:ind w:firstLine="709"/>
              <w:jc w:val="both"/>
              <w:rPr>
                <w:rFonts w:ascii="Times New Roman" w:hAnsi="Times New Roman" w:cs="Times New Roman"/>
                <w:sz w:val="24"/>
              </w:rPr>
            </w:pPr>
            <w:r w:rsidRPr="00E66838">
              <w:rPr>
                <w:rFonts w:ascii="Times New Roman" w:hAnsi="Times New Roman" w:cs="Times New Roman"/>
                <w:sz w:val="24"/>
              </w:rPr>
              <w:t>ГУ-12 — заявка (план) на перевозку груза железнодорожным транспортом, с указанием количества Вагонов погрузки на месяц;</w:t>
            </w:r>
          </w:p>
          <w:p w14:paraId="0B651695" w14:textId="34EE1E7C" w:rsidR="00823486" w:rsidRPr="00E66838" w:rsidRDefault="00823486" w:rsidP="00823486">
            <w:pPr>
              <w:pStyle w:val="ab"/>
              <w:ind w:firstLine="709"/>
              <w:jc w:val="both"/>
              <w:rPr>
                <w:rFonts w:ascii="Times New Roman" w:hAnsi="Times New Roman" w:cs="Times New Roman"/>
                <w:sz w:val="24"/>
              </w:rPr>
            </w:pPr>
            <w:r w:rsidRPr="00E66838">
              <w:rPr>
                <w:rFonts w:ascii="Times New Roman" w:hAnsi="Times New Roman" w:cs="Times New Roman"/>
                <w:sz w:val="24"/>
              </w:rPr>
              <w:t xml:space="preserve">фГУ-46 - ведомость подачи и уборки вагонов формы ГУ-46 (ГУ-46-ВЦ) предназначена для расчета почасовой платы за пользование Вагонами при их нахождении у грузоотправителей, грузополучателей либо за время ожидания их подачи или приема по причинам, зависящим от грузополучателей, грузоотправителей ветвевладельцев; </w:t>
            </w:r>
          </w:p>
          <w:p w14:paraId="40200202" w14:textId="77777777" w:rsidR="00823486" w:rsidRPr="00E66838" w:rsidRDefault="00823486" w:rsidP="00823486">
            <w:pPr>
              <w:pStyle w:val="ab"/>
              <w:ind w:firstLine="709"/>
              <w:jc w:val="both"/>
              <w:rPr>
                <w:rFonts w:ascii="Times New Roman" w:hAnsi="Times New Roman" w:cs="Times New Roman"/>
                <w:sz w:val="24"/>
              </w:rPr>
            </w:pPr>
            <w:r w:rsidRPr="00E66838">
              <w:rPr>
                <w:rFonts w:ascii="Times New Roman" w:hAnsi="Times New Roman" w:cs="Times New Roman"/>
                <w:sz w:val="24"/>
              </w:rPr>
              <w:t>акт общей формы ГУ-23 -—</w:t>
            </w:r>
            <w:bookmarkStart w:id="0" w:name="_Hlk153270359"/>
            <w:r w:rsidRPr="00E66838">
              <w:rPr>
                <w:rFonts w:ascii="Times New Roman" w:hAnsi="Times New Roman" w:cs="Times New Roman"/>
                <w:sz w:val="24"/>
              </w:rPr>
              <w:t>документ, в котором фиксируются выявленные в процессе перевозок, в процессе погрузки/выгрузки случаи неисправности Вагона и/или груза технического и коммерческого характера</w:t>
            </w:r>
            <w:bookmarkEnd w:id="0"/>
            <w:r w:rsidRPr="00E66838">
              <w:rPr>
                <w:rFonts w:ascii="Times New Roman" w:hAnsi="Times New Roman" w:cs="Times New Roman"/>
                <w:sz w:val="24"/>
              </w:rPr>
              <w:t xml:space="preserve"> и в других случаях предусмотренных ППГ;</w:t>
            </w:r>
          </w:p>
          <w:p w14:paraId="26F9E331" w14:textId="77777777" w:rsidR="00823486" w:rsidRPr="00E66838" w:rsidRDefault="00823486" w:rsidP="00823486">
            <w:pPr>
              <w:pStyle w:val="ab"/>
              <w:ind w:firstLine="709"/>
              <w:jc w:val="both"/>
              <w:rPr>
                <w:rFonts w:ascii="Times New Roman" w:hAnsi="Times New Roman" w:cs="Times New Roman"/>
                <w:sz w:val="24"/>
              </w:rPr>
            </w:pPr>
            <w:r w:rsidRPr="00E66838">
              <w:rPr>
                <w:rFonts w:ascii="Times New Roman" w:hAnsi="Times New Roman" w:cs="Times New Roman"/>
                <w:sz w:val="24"/>
              </w:rPr>
              <w:t>грузополучатель – лицо, получающее груз и указанное в Заявке и в перевозочных документах;</w:t>
            </w:r>
          </w:p>
          <w:p w14:paraId="5B8D87D2" w14:textId="77777777" w:rsidR="00823486" w:rsidRPr="00E66838" w:rsidRDefault="00823486" w:rsidP="00823486">
            <w:pPr>
              <w:pStyle w:val="ab"/>
              <w:ind w:firstLine="709"/>
              <w:jc w:val="both"/>
              <w:rPr>
                <w:rFonts w:ascii="Times New Roman" w:hAnsi="Times New Roman" w:cs="Times New Roman"/>
                <w:sz w:val="24"/>
              </w:rPr>
            </w:pPr>
            <w:r w:rsidRPr="00E66838">
              <w:rPr>
                <w:rFonts w:ascii="Times New Roman" w:hAnsi="Times New Roman" w:cs="Times New Roman"/>
                <w:sz w:val="24"/>
              </w:rPr>
              <w:t>грузоотправитель – лицо, отправляющее груз и указанное в Заявке и в перевозочных документах;</w:t>
            </w:r>
          </w:p>
          <w:p w14:paraId="5FA065E5" w14:textId="77777777" w:rsidR="00823486" w:rsidRPr="00E66838" w:rsidRDefault="00823486" w:rsidP="00823486">
            <w:pPr>
              <w:pStyle w:val="ab"/>
              <w:ind w:firstLine="709"/>
              <w:jc w:val="both"/>
              <w:rPr>
                <w:rFonts w:ascii="Times New Roman" w:hAnsi="Times New Roman" w:cs="Times New Roman"/>
                <w:sz w:val="24"/>
              </w:rPr>
            </w:pPr>
            <w:r w:rsidRPr="00E66838">
              <w:rPr>
                <w:rFonts w:ascii="Times New Roman" w:hAnsi="Times New Roman" w:cs="Times New Roman"/>
                <w:sz w:val="24"/>
              </w:rPr>
              <w:t>ветвевладелец - лицо, владеющее железнодорожным подъездным путем на праве собственности или иных законных основаниях;</w:t>
            </w:r>
          </w:p>
          <w:p w14:paraId="2771DD88" w14:textId="77777777" w:rsidR="00823486" w:rsidRPr="00E66838" w:rsidRDefault="00823486" w:rsidP="00823486">
            <w:pPr>
              <w:pStyle w:val="ab"/>
              <w:ind w:firstLine="709"/>
              <w:jc w:val="both"/>
              <w:rPr>
                <w:rFonts w:ascii="Times New Roman" w:hAnsi="Times New Roman" w:cs="Times New Roman"/>
                <w:sz w:val="24"/>
              </w:rPr>
            </w:pPr>
            <w:r w:rsidRPr="00E66838">
              <w:rPr>
                <w:rFonts w:ascii="Times New Roman" w:hAnsi="Times New Roman" w:cs="Times New Roman"/>
                <w:sz w:val="24"/>
              </w:rPr>
              <w:t>Прейскурант – документ Исполнителя, содержащий стоимость Услуг, оказываемых Исполнителем;</w:t>
            </w:r>
          </w:p>
          <w:p w14:paraId="564C6DFE" w14:textId="77777777" w:rsidR="00823486" w:rsidRPr="00E66838" w:rsidRDefault="00823486" w:rsidP="00823486">
            <w:pPr>
              <w:pStyle w:val="ab"/>
              <w:ind w:firstLine="709"/>
              <w:jc w:val="both"/>
              <w:rPr>
                <w:rFonts w:ascii="Times New Roman" w:hAnsi="Times New Roman" w:cs="Times New Roman"/>
                <w:sz w:val="24"/>
              </w:rPr>
            </w:pPr>
            <w:r w:rsidRPr="00E66838">
              <w:rPr>
                <w:rFonts w:ascii="Times New Roman" w:hAnsi="Times New Roman" w:cs="Times New Roman"/>
                <w:sz w:val="24"/>
              </w:rPr>
              <w:t>СМГС – международное соглашение о прямом грузовом сообщении между станциями, которые открыты для грузовых операций во внутреннем железнодорожном сообщении стран, железные дороги которых участвуют в этом соглашении;</w:t>
            </w:r>
          </w:p>
          <w:p w14:paraId="4D247CF8" w14:textId="77777777" w:rsidR="00823486" w:rsidRPr="00E66838" w:rsidRDefault="00823486" w:rsidP="00823486">
            <w:pPr>
              <w:pStyle w:val="ab"/>
              <w:ind w:firstLine="709"/>
              <w:jc w:val="both"/>
              <w:rPr>
                <w:rFonts w:ascii="Times New Roman" w:hAnsi="Times New Roman" w:cs="Times New Roman"/>
                <w:sz w:val="24"/>
              </w:rPr>
            </w:pPr>
            <w:r w:rsidRPr="00E66838">
              <w:rPr>
                <w:rFonts w:ascii="Times New Roman" w:hAnsi="Times New Roman" w:cs="Times New Roman"/>
                <w:sz w:val="24"/>
              </w:rPr>
              <w:t>путь следования – это движение Вагона в маршруте не достигшего пункта назначения от станции отправления;</w:t>
            </w:r>
          </w:p>
          <w:p w14:paraId="0BDB0BD1" w14:textId="77777777" w:rsidR="00823486" w:rsidRPr="00E66838" w:rsidRDefault="00823486" w:rsidP="00823486">
            <w:pPr>
              <w:pStyle w:val="ab"/>
              <w:ind w:firstLine="709"/>
              <w:jc w:val="both"/>
              <w:rPr>
                <w:rFonts w:ascii="Times New Roman" w:hAnsi="Times New Roman" w:cs="Times New Roman"/>
                <w:sz w:val="24"/>
              </w:rPr>
            </w:pPr>
            <w:r w:rsidRPr="00E66838">
              <w:rPr>
                <w:rFonts w:ascii="Times New Roman" w:hAnsi="Times New Roman" w:cs="Times New Roman"/>
                <w:sz w:val="24"/>
              </w:rPr>
              <w:t>Сбор оператора – стоимость услуг Исполнителя при нахождении Вагона на подъездном пути грузополучателя/грузоотправителя и ветвевладельца;</w:t>
            </w:r>
          </w:p>
          <w:p w14:paraId="6D60FC9B" w14:textId="77777777" w:rsidR="00823486" w:rsidRPr="00E66838" w:rsidRDefault="00823486" w:rsidP="00823486">
            <w:pPr>
              <w:pStyle w:val="ab"/>
              <w:ind w:firstLine="709"/>
              <w:jc w:val="both"/>
              <w:rPr>
                <w:rFonts w:ascii="Times New Roman" w:hAnsi="Times New Roman" w:cs="Times New Roman"/>
                <w:sz w:val="24"/>
              </w:rPr>
            </w:pPr>
            <w:r w:rsidRPr="00E66838">
              <w:rPr>
                <w:rFonts w:ascii="Times New Roman" w:hAnsi="Times New Roman" w:cs="Times New Roman"/>
                <w:sz w:val="24"/>
              </w:rPr>
              <w:t>Тариф оператора – стоимость услуг Исполнителя при предоставлении им Вагонов для осуществления перевозки грузов во всех видах сообщений, в том числе в международном сообщении (импортном, транзитном) через межгосударственные стыковые станции Достык, Алтынколь для осуществления перегруза грузов в Вагоны Исполнителя;</w:t>
            </w:r>
          </w:p>
          <w:p w14:paraId="3CC7C28A" w14:textId="77777777" w:rsidR="00823486" w:rsidRPr="00E66838" w:rsidRDefault="00823486" w:rsidP="00823486">
            <w:pPr>
              <w:pStyle w:val="ab"/>
              <w:ind w:firstLine="709"/>
              <w:jc w:val="both"/>
              <w:rPr>
                <w:rFonts w:ascii="Times New Roman" w:hAnsi="Times New Roman" w:cs="Times New Roman"/>
                <w:sz w:val="24"/>
              </w:rPr>
            </w:pPr>
            <w:r w:rsidRPr="00E66838">
              <w:rPr>
                <w:rFonts w:ascii="Times New Roman" w:hAnsi="Times New Roman" w:cs="Times New Roman"/>
                <w:sz w:val="24"/>
              </w:rPr>
              <w:t xml:space="preserve">информационная система (источник) Перевозчика - источник информационных данных, полученных в электронном формате в виде реестра, выгруженного из программного комплекса, который является основой для получения подтверждения сведений по Вагонам; </w:t>
            </w:r>
          </w:p>
          <w:p w14:paraId="567F0844" w14:textId="77777777" w:rsidR="00823486" w:rsidRPr="00E66838" w:rsidRDefault="00823486" w:rsidP="00823486">
            <w:pPr>
              <w:pStyle w:val="ab"/>
              <w:ind w:firstLine="709"/>
              <w:jc w:val="both"/>
              <w:rPr>
                <w:rFonts w:ascii="Times New Roman" w:hAnsi="Times New Roman" w:cs="Times New Roman"/>
                <w:sz w:val="24"/>
              </w:rPr>
            </w:pPr>
            <w:r w:rsidRPr="00E66838">
              <w:rPr>
                <w:rFonts w:ascii="Times New Roman" w:hAnsi="Times New Roman" w:cs="Times New Roman"/>
                <w:sz w:val="24"/>
              </w:rPr>
              <w:t>сторонний парк – привлечённый Вагон другого собственника, оперируемый в лице Исполнителя, в целях оказания услуг по настоящему Договору;</w:t>
            </w:r>
          </w:p>
          <w:p w14:paraId="626CF444" w14:textId="77777777" w:rsidR="00823486" w:rsidRPr="00E66838" w:rsidRDefault="00823486" w:rsidP="00823486">
            <w:pPr>
              <w:pStyle w:val="ab"/>
              <w:ind w:firstLine="709"/>
              <w:jc w:val="both"/>
              <w:rPr>
                <w:rFonts w:ascii="Times New Roman" w:hAnsi="Times New Roman" w:cs="Times New Roman"/>
                <w:sz w:val="24"/>
              </w:rPr>
            </w:pPr>
            <w:r w:rsidRPr="00E66838">
              <w:rPr>
                <w:rFonts w:ascii="Times New Roman" w:hAnsi="Times New Roman" w:cs="Times New Roman"/>
                <w:sz w:val="24"/>
              </w:rPr>
              <w:t>АСУ ДКР – автоматическая система управления «договорная и коммерческая работа» Перевозчика, которая предусматривает создание заявки на перевозку грузов, работу с этими заявками и просмотр статуса;</w:t>
            </w:r>
          </w:p>
          <w:p w14:paraId="08E3AD32" w14:textId="77777777" w:rsidR="00823486" w:rsidRPr="00E66838" w:rsidRDefault="00823486" w:rsidP="00823486">
            <w:pPr>
              <w:pStyle w:val="ab"/>
              <w:ind w:firstLine="709"/>
              <w:jc w:val="both"/>
              <w:rPr>
                <w:rFonts w:ascii="Times New Roman" w:hAnsi="Times New Roman" w:cs="Times New Roman"/>
                <w:sz w:val="24"/>
              </w:rPr>
            </w:pPr>
            <w:r w:rsidRPr="00E66838">
              <w:rPr>
                <w:rFonts w:ascii="Times New Roman" w:hAnsi="Times New Roman" w:cs="Times New Roman"/>
                <w:sz w:val="24"/>
              </w:rPr>
              <w:t>ЕЛС (Единый Лицевой Счет) — уникальный идентификатор клиента (Заказчика, грузоотправителя, грузополучателя, ветвевладельца) в системе Перевозчика, содержащий информацию о платежах в сервисах и доступных средствах, которые могут быть использованы для оплаты услуг этих сервисов;</w:t>
            </w:r>
          </w:p>
          <w:p w14:paraId="21781E7F" w14:textId="77777777" w:rsidR="00823486" w:rsidRPr="00E66838" w:rsidRDefault="00823486" w:rsidP="00823486">
            <w:pPr>
              <w:pStyle w:val="ab"/>
              <w:ind w:firstLine="709"/>
              <w:jc w:val="both"/>
              <w:rPr>
                <w:rFonts w:ascii="Times New Roman" w:hAnsi="Times New Roman" w:cs="Times New Roman"/>
                <w:sz w:val="24"/>
              </w:rPr>
            </w:pPr>
            <w:r w:rsidRPr="00E66838">
              <w:rPr>
                <w:rFonts w:ascii="Times New Roman" w:hAnsi="Times New Roman" w:cs="Times New Roman"/>
                <w:sz w:val="24"/>
              </w:rPr>
              <w:t>САЗ – государства Центральной Азии;</w:t>
            </w:r>
          </w:p>
          <w:p w14:paraId="1836C4FB" w14:textId="77777777" w:rsidR="00823486" w:rsidRPr="00E66838" w:rsidRDefault="00823486" w:rsidP="00823486">
            <w:pPr>
              <w:pStyle w:val="ab"/>
              <w:ind w:firstLine="709"/>
              <w:jc w:val="both"/>
              <w:rPr>
                <w:rFonts w:ascii="Times New Roman" w:hAnsi="Times New Roman" w:cs="Times New Roman"/>
                <w:sz w:val="24"/>
              </w:rPr>
            </w:pPr>
            <w:r w:rsidRPr="00E66838">
              <w:rPr>
                <w:rFonts w:ascii="Times New Roman" w:hAnsi="Times New Roman" w:cs="Times New Roman"/>
                <w:sz w:val="24"/>
              </w:rPr>
              <w:t>РФ – Российская Федерация;</w:t>
            </w:r>
          </w:p>
          <w:p w14:paraId="082F98AB" w14:textId="77777777" w:rsidR="00823486" w:rsidRPr="00E66838" w:rsidRDefault="00823486" w:rsidP="00823486">
            <w:pPr>
              <w:pStyle w:val="ab"/>
              <w:ind w:firstLine="709"/>
              <w:jc w:val="both"/>
              <w:rPr>
                <w:rFonts w:ascii="Times New Roman" w:hAnsi="Times New Roman" w:cs="Times New Roman"/>
                <w:color w:val="FF0000"/>
                <w:sz w:val="24"/>
              </w:rPr>
            </w:pPr>
            <w:r w:rsidRPr="00E66838">
              <w:rPr>
                <w:rFonts w:ascii="Times New Roman" w:hAnsi="Times New Roman" w:cs="Times New Roman"/>
                <w:sz w:val="24"/>
              </w:rPr>
              <w:t>КНР – Китайская Народная Республика.</w:t>
            </w:r>
          </w:p>
          <w:p w14:paraId="690F2F20" w14:textId="4E96FB8B" w:rsidR="005473B9" w:rsidRPr="000075FD" w:rsidRDefault="005473B9" w:rsidP="009637D1">
            <w:pPr>
              <w:jc w:val="both"/>
              <w:rPr>
                <w:b/>
                <w:bCs/>
                <w:sz w:val="20"/>
                <w:szCs w:val="20"/>
              </w:rPr>
            </w:pPr>
          </w:p>
        </w:tc>
        <w:tc>
          <w:tcPr>
            <w:tcW w:w="7371" w:type="dxa"/>
            <w:tcBorders>
              <w:top w:val="single" w:sz="4" w:space="0" w:color="auto"/>
              <w:left w:val="single" w:sz="4" w:space="0" w:color="auto"/>
              <w:bottom w:val="single" w:sz="4" w:space="0" w:color="auto"/>
              <w:right w:val="single" w:sz="4" w:space="0" w:color="auto"/>
            </w:tcBorders>
          </w:tcPr>
          <w:p w14:paraId="30D4477A" w14:textId="77777777" w:rsidR="009637D1" w:rsidRPr="000075FD" w:rsidRDefault="009637D1" w:rsidP="009637D1">
            <w:pPr>
              <w:pStyle w:val="ab"/>
              <w:jc w:val="both"/>
              <w:rPr>
                <w:rFonts w:ascii="Times New Roman" w:hAnsi="Times New Roman" w:cs="Times New Roman"/>
                <w:b/>
                <w:bCs/>
                <w:sz w:val="20"/>
                <w:szCs w:val="20"/>
              </w:rPr>
            </w:pPr>
            <w:r w:rsidRPr="000075FD">
              <w:rPr>
                <w:rFonts w:ascii="Times New Roman" w:hAnsi="Times New Roman" w:cs="Times New Roman"/>
                <w:b/>
                <w:bCs/>
                <w:sz w:val="20"/>
                <w:szCs w:val="20"/>
              </w:rPr>
              <w:t xml:space="preserve">Договор на оказание услуг, связанных с перевозкой грузов </w:t>
            </w:r>
          </w:p>
          <w:p w14:paraId="22927160" w14:textId="3BE5EFC2" w:rsidR="009637D1" w:rsidRPr="000075FD" w:rsidRDefault="009637D1" w:rsidP="006E6846">
            <w:pPr>
              <w:pStyle w:val="ab"/>
              <w:jc w:val="both"/>
              <w:rPr>
                <w:rFonts w:ascii="Times New Roman" w:hAnsi="Times New Roman" w:cs="Times New Roman"/>
                <w:sz w:val="24"/>
              </w:rPr>
            </w:pPr>
            <w:r w:rsidRPr="000075FD">
              <w:rPr>
                <w:rFonts w:ascii="Times New Roman" w:hAnsi="Times New Roman" w:cs="Times New Roman"/>
                <w:b/>
                <w:bCs/>
                <w:sz w:val="20"/>
                <w:szCs w:val="20"/>
              </w:rPr>
              <w:t xml:space="preserve">Термины и определения: </w:t>
            </w:r>
            <w:r w:rsidRPr="000075FD">
              <w:rPr>
                <w:rFonts w:ascii="Times New Roman" w:hAnsi="Times New Roman" w:cs="Times New Roman"/>
                <w:sz w:val="24"/>
              </w:rPr>
              <w:t>Администрация железных дорог/Перевозчик - администрация железной дороги страны, по которой осуществляется перевозка, по Казахстану – акционерное общество «Национальная компания «</w:t>
            </w:r>
            <w:r w:rsidRPr="000075FD">
              <w:rPr>
                <w:rFonts w:ascii="Times New Roman" w:hAnsi="Times New Roman" w:cs="Times New Roman"/>
                <w:sz w:val="24"/>
                <w:lang w:val="kk-KZ"/>
              </w:rPr>
              <w:t xml:space="preserve">Қазақстан </w:t>
            </w:r>
            <w:r w:rsidRPr="000075FD">
              <w:rPr>
                <w:rFonts w:ascii="Times New Roman" w:hAnsi="Times New Roman" w:cs="Times New Roman"/>
                <w:sz w:val="24"/>
              </w:rPr>
              <w:t>темiр жолы» (далее – АО «НК «ҚТЖ)/</w:t>
            </w:r>
            <w:r w:rsidRPr="000075FD">
              <w:rPr>
                <w:rFonts w:ascii="Times New Roman" w:hAnsi="Times New Roman" w:cs="Times New Roman"/>
                <w:sz w:val="24"/>
                <w:lang w:val="kk-KZ"/>
              </w:rPr>
              <w:t>товарищество с ограниченной ответственностью</w:t>
            </w:r>
            <w:r w:rsidRPr="000075FD">
              <w:rPr>
                <w:rFonts w:ascii="Times New Roman" w:hAnsi="Times New Roman" w:cs="Times New Roman"/>
                <w:sz w:val="24"/>
              </w:rPr>
              <w:t xml:space="preserve"> «КТЖ–Грузовые перевозки», «Договорный </w:t>
            </w:r>
            <w:r w:rsidR="00567DD2" w:rsidRPr="000075FD">
              <w:rPr>
                <w:rFonts w:ascii="Times New Roman" w:hAnsi="Times New Roman" w:cs="Times New Roman"/>
                <w:sz w:val="24"/>
              </w:rPr>
              <w:t>перевозчик</w:t>
            </w:r>
            <w:r w:rsidRPr="000075FD">
              <w:rPr>
                <w:rFonts w:ascii="Times New Roman" w:hAnsi="Times New Roman" w:cs="Times New Roman"/>
                <w:sz w:val="24"/>
              </w:rPr>
              <w:t xml:space="preserve"> и все последующие перевозчики» и другие лица, имеющие лицензию перевозчика, осуществляющие деятельность по перевозке грузов и указанные в перевозочных документах в качестве перевозчика;</w:t>
            </w:r>
          </w:p>
          <w:p w14:paraId="67143FAC" w14:textId="77777777" w:rsidR="009637D1" w:rsidRPr="000075FD" w:rsidRDefault="009637D1" w:rsidP="009637D1">
            <w:pPr>
              <w:pStyle w:val="ab"/>
              <w:ind w:firstLine="709"/>
              <w:jc w:val="both"/>
              <w:rPr>
                <w:rFonts w:ascii="Times New Roman" w:hAnsi="Times New Roman" w:cs="Times New Roman"/>
                <w:sz w:val="24"/>
              </w:rPr>
            </w:pPr>
            <w:r w:rsidRPr="000075FD">
              <w:rPr>
                <w:rFonts w:ascii="Times New Roman" w:hAnsi="Times New Roman" w:cs="Times New Roman"/>
                <w:sz w:val="24"/>
              </w:rPr>
              <w:t>Последующий перевозчик-перевозчик, который, вступая в договор перевозки (заключенный договорным перевозчиком), принимает груз от договорного перевозчика или от другого последующего перевозчика для его дальнейшей перевозки».</w:t>
            </w:r>
          </w:p>
          <w:p w14:paraId="5E9F90BC" w14:textId="77777777" w:rsidR="00823486" w:rsidRPr="00E66838" w:rsidRDefault="00823486" w:rsidP="00823486">
            <w:pPr>
              <w:pStyle w:val="ab"/>
              <w:ind w:firstLine="709"/>
              <w:jc w:val="both"/>
              <w:rPr>
                <w:rFonts w:ascii="Times New Roman" w:hAnsi="Times New Roman" w:cs="Times New Roman"/>
                <w:sz w:val="24"/>
              </w:rPr>
            </w:pPr>
            <w:r w:rsidRPr="00E66838">
              <w:rPr>
                <w:rFonts w:ascii="Times New Roman" w:hAnsi="Times New Roman" w:cs="Times New Roman"/>
                <w:sz w:val="24"/>
              </w:rPr>
              <w:t xml:space="preserve">Заявка – заявка на предоставление Вагонов по форме </w:t>
            </w:r>
            <w:r w:rsidRPr="00D506BE">
              <w:rPr>
                <w:rFonts w:ascii="Times New Roman" w:hAnsi="Times New Roman" w:cs="Times New Roman"/>
                <w:color w:val="000000" w:themeColor="text1"/>
                <w:sz w:val="24"/>
              </w:rPr>
              <w:t xml:space="preserve">Приложения № 1 </w:t>
            </w:r>
            <w:r w:rsidRPr="00E66838">
              <w:rPr>
                <w:rFonts w:ascii="Times New Roman" w:hAnsi="Times New Roman" w:cs="Times New Roman"/>
                <w:sz w:val="24"/>
              </w:rPr>
              <w:t>к настоящему Договору;</w:t>
            </w:r>
          </w:p>
          <w:p w14:paraId="2A8076BB" w14:textId="77777777" w:rsidR="00823486" w:rsidRPr="00E66838" w:rsidRDefault="00823486" w:rsidP="00823486">
            <w:pPr>
              <w:pStyle w:val="ab"/>
              <w:ind w:firstLine="709"/>
              <w:jc w:val="both"/>
              <w:rPr>
                <w:rFonts w:ascii="Times New Roman" w:hAnsi="Times New Roman" w:cs="Times New Roman"/>
                <w:sz w:val="24"/>
              </w:rPr>
            </w:pPr>
            <w:r w:rsidRPr="00E66838">
              <w:rPr>
                <w:rFonts w:ascii="Times New Roman" w:hAnsi="Times New Roman" w:cs="Times New Roman"/>
                <w:sz w:val="24"/>
              </w:rPr>
              <w:t>Вагон – несамоходное транспортное средство, предназначенное для перевозки грузов по железнодорожным путям, которым Исполнитель владеет на праве собственности или ином законном основании;</w:t>
            </w:r>
          </w:p>
          <w:p w14:paraId="1D57B622" w14:textId="77777777" w:rsidR="00823486" w:rsidRPr="00E66838" w:rsidRDefault="00823486" w:rsidP="00823486">
            <w:pPr>
              <w:pStyle w:val="ab"/>
              <w:ind w:firstLine="709"/>
              <w:jc w:val="both"/>
              <w:rPr>
                <w:rFonts w:ascii="Times New Roman" w:hAnsi="Times New Roman" w:cs="Times New Roman"/>
                <w:sz w:val="24"/>
              </w:rPr>
            </w:pPr>
            <w:r w:rsidRPr="00E66838">
              <w:rPr>
                <w:rFonts w:ascii="Times New Roman" w:hAnsi="Times New Roman" w:cs="Times New Roman"/>
                <w:sz w:val="24"/>
              </w:rPr>
              <w:t>Вагоно-час/1 вагоно-час – единица измерения простоя Вагона, равная простою 1 (одного) Вагона в 1 (один) час, согласно телеграфным указаниям Исполнителя;</w:t>
            </w:r>
          </w:p>
          <w:p w14:paraId="48F2F3CB" w14:textId="77777777" w:rsidR="00823486" w:rsidRPr="00E66838" w:rsidRDefault="00823486" w:rsidP="00823486">
            <w:pPr>
              <w:pStyle w:val="ab"/>
              <w:ind w:firstLine="709"/>
              <w:jc w:val="both"/>
              <w:rPr>
                <w:rFonts w:ascii="Times New Roman" w:hAnsi="Times New Roman" w:cs="Times New Roman"/>
                <w:sz w:val="24"/>
              </w:rPr>
            </w:pPr>
            <w:r w:rsidRPr="00E66838">
              <w:rPr>
                <w:rFonts w:ascii="Times New Roman" w:hAnsi="Times New Roman" w:cs="Times New Roman"/>
                <w:sz w:val="24"/>
              </w:rPr>
              <w:t>ППГ- Правила перевозок грузов железнодорожным транспортом;</w:t>
            </w:r>
          </w:p>
          <w:p w14:paraId="2B7F8A7D" w14:textId="77777777" w:rsidR="00823486" w:rsidRPr="00E66838" w:rsidRDefault="00823486" w:rsidP="00823486">
            <w:pPr>
              <w:pStyle w:val="ab"/>
              <w:ind w:firstLine="709"/>
              <w:jc w:val="both"/>
              <w:rPr>
                <w:rFonts w:ascii="Times New Roman" w:hAnsi="Times New Roman" w:cs="Times New Roman"/>
                <w:sz w:val="24"/>
              </w:rPr>
            </w:pPr>
            <w:r w:rsidRPr="00E66838">
              <w:rPr>
                <w:rFonts w:ascii="Times New Roman" w:hAnsi="Times New Roman" w:cs="Times New Roman"/>
                <w:sz w:val="24"/>
              </w:rPr>
              <w:t xml:space="preserve">ГУ-11 — заявка (план) на погрузку с календарным расписанием объемов погрузки по декадам месяца; </w:t>
            </w:r>
          </w:p>
          <w:p w14:paraId="56F0ABC9" w14:textId="77777777" w:rsidR="00823486" w:rsidRPr="00E66838" w:rsidRDefault="00823486" w:rsidP="00823486">
            <w:pPr>
              <w:pStyle w:val="ab"/>
              <w:ind w:firstLine="709"/>
              <w:jc w:val="both"/>
              <w:rPr>
                <w:rFonts w:ascii="Times New Roman" w:hAnsi="Times New Roman" w:cs="Times New Roman"/>
                <w:sz w:val="24"/>
              </w:rPr>
            </w:pPr>
            <w:r w:rsidRPr="00E66838">
              <w:rPr>
                <w:rFonts w:ascii="Times New Roman" w:hAnsi="Times New Roman" w:cs="Times New Roman"/>
                <w:sz w:val="24"/>
              </w:rPr>
              <w:t>ГУ-12 — заявка (план) на перевозку груза железнодорожным транспортом, с указанием количества Вагонов погрузки на месяц;</w:t>
            </w:r>
          </w:p>
          <w:p w14:paraId="69FB17B5" w14:textId="77777777" w:rsidR="00823486" w:rsidRDefault="00823486" w:rsidP="00823486">
            <w:pPr>
              <w:pStyle w:val="ab"/>
              <w:ind w:firstLine="709"/>
              <w:jc w:val="both"/>
              <w:rPr>
                <w:rFonts w:ascii="Times New Roman" w:hAnsi="Times New Roman" w:cs="Times New Roman"/>
                <w:sz w:val="24"/>
              </w:rPr>
            </w:pPr>
            <w:r w:rsidRPr="00E66838">
              <w:rPr>
                <w:rFonts w:ascii="Times New Roman" w:hAnsi="Times New Roman" w:cs="Times New Roman"/>
                <w:sz w:val="24"/>
              </w:rPr>
              <w:t xml:space="preserve">фГУ-46 - ведомость подачи и уборки вагонов формы ГУ-46 (ГУ-46-ВЦ) предназначена для расчета почасовой платы за пользование Вагонами при их нахождении у грузоотправителей, грузополучателей либо за время ожидания их подачи или приема по причинам, зависящим от грузополучателей, грузоотправителей ветвевладельцев; </w:t>
            </w:r>
          </w:p>
          <w:p w14:paraId="60C964DA" w14:textId="7C157481" w:rsidR="00823486" w:rsidRPr="00E66838" w:rsidRDefault="00823486" w:rsidP="00823486">
            <w:pPr>
              <w:pStyle w:val="ab"/>
              <w:ind w:firstLine="709"/>
              <w:jc w:val="both"/>
              <w:rPr>
                <w:rFonts w:ascii="Times New Roman" w:hAnsi="Times New Roman" w:cs="Times New Roman"/>
                <w:sz w:val="24"/>
              </w:rPr>
            </w:pPr>
            <w:r>
              <w:rPr>
                <w:rFonts w:ascii="Times New Roman" w:hAnsi="Times New Roman" w:cs="Times New Roman"/>
                <w:sz w:val="24"/>
              </w:rPr>
              <w:t xml:space="preserve">фДУ-92 – </w:t>
            </w:r>
            <w:r w:rsidR="007550D7" w:rsidRPr="007550D7">
              <w:rPr>
                <w:rFonts w:ascii="Times New Roman" w:hAnsi="Times New Roman" w:cs="Times New Roman"/>
                <w:sz w:val="24"/>
              </w:rPr>
              <w:t>накопительная карточка (накопительная ведомость), используемая для начисления сборов и плат за работы и услуги, оказываемые при перевозке грузов;</w:t>
            </w:r>
          </w:p>
          <w:p w14:paraId="292EE0D4" w14:textId="77777777" w:rsidR="00823486" w:rsidRPr="00E66838" w:rsidRDefault="00823486" w:rsidP="00823486">
            <w:pPr>
              <w:pStyle w:val="ab"/>
              <w:ind w:firstLine="709"/>
              <w:jc w:val="both"/>
              <w:rPr>
                <w:rFonts w:ascii="Times New Roman" w:hAnsi="Times New Roman" w:cs="Times New Roman"/>
                <w:sz w:val="24"/>
              </w:rPr>
            </w:pPr>
            <w:r w:rsidRPr="00E66838">
              <w:rPr>
                <w:rFonts w:ascii="Times New Roman" w:hAnsi="Times New Roman" w:cs="Times New Roman"/>
                <w:sz w:val="24"/>
              </w:rPr>
              <w:t>акт общей формы ГУ-23 -—документ, в котором фиксируются выявленные в процессе перевозок, в процессе погрузки/выгрузки случаи неисправности Вагона и/или груза технического и коммерческого характера и в других случаях предусмотренных ППГ;</w:t>
            </w:r>
          </w:p>
          <w:p w14:paraId="0673F27F" w14:textId="77777777" w:rsidR="00823486" w:rsidRPr="00E66838" w:rsidRDefault="00823486" w:rsidP="00823486">
            <w:pPr>
              <w:pStyle w:val="ab"/>
              <w:ind w:firstLine="709"/>
              <w:jc w:val="both"/>
              <w:rPr>
                <w:rFonts w:ascii="Times New Roman" w:hAnsi="Times New Roman" w:cs="Times New Roman"/>
                <w:sz w:val="24"/>
              </w:rPr>
            </w:pPr>
            <w:r w:rsidRPr="00E66838">
              <w:rPr>
                <w:rFonts w:ascii="Times New Roman" w:hAnsi="Times New Roman" w:cs="Times New Roman"/>
                <w:sz w:val="24"/>
              </w:rPr>
              <w:t>грузополучатель – лицо, получающее груз и указанное в Заявке и в перевозочных документах;</w:t>
            </w:r>
          </w:p>
          <w:p w14:paraId="292A9E92" w14:textId="77777777" w:rsidR="00823486" w:rsidRPr="00E66838" w:rsidRDefault="00823486" w:rsidP="00823486">
            <w:pPr>
              <w:pStyle w:val="ab"/>
              <w:ind w:firstLine="709"/>
              <w:jc w:val="both"/>
              <w:rPr>
                <w:rFonts w:ascii="Times New Roman" w:hAnsi="Times New Roman" w:cs="Times New Roman"/>
                <w:sz w:val="24"/>
              </w:rPr>
            </w:pPr>
            <w:r w:rsidRPr="00E66838">
              <w:rPr>
                <w:rFonts w:ascii="Times New Roman" w:hAnsi="Times New Roman" w:cs="Times New Roman"/>
                <w:sz w:val="24"/>
              </w:rPr>
              <w:t>грузоотправитель – лицо, отправляющее груз и указанное в Заявке и в перевозочных документах;</w:t>
            </w:r>
          </w:p>
          <w:p w14:paraId="631215DD" w14:textId="77777777" w:rsidR="00823486" w:rsidRPr="00E66838" w:rsidRDefault="00823486" w:rsidP="00823486">
            <w:pPr>
              <w:pStyle w:val="ab"/>
              <w:ind w:firstLine="709"/>
              <w:jc w:val="both"/>
              <w:rPr>
                <w:rFonts w:ascii="Times New Roman" w:hAnsi="Times New Roman" w:cs="Times New Roman"/>
                <w:sz w:val="24"/>
              </w:rPr>
            </w:pPr>
            <w:r w:rsidRPr="00E66838">
              <w:rPr>
                <w:rFonts w:ascii="Times New Roman" w:hAnsi="Times New Roman" w:cs="Times New Roman"/>
                <w:sz w:val="24"/>
              </w:rPr>
              <w:t>ветвевладелец - лицо, владеющее железнодорожным подъездным путем на праве собственности или иных законных основаниях;</w:t>
            </w:r>
          </w:p>
          <w:p w14:paraId="47DD9C6C" w14:textId="77777777" w:rsidR="00823486" w:rsidRPr="00E66838" w:rsidRDefault="00823486" w:rsidP="00823486">
            <w:pPr>
              <w:pStyle w:val="ab"/>
              <w:ind w:firstLine="709"/>
              <w:jc w:val="both"/>
              <w:rPr>
                <w:rFonts w:ascii="Times New Roman" w:hAnsi="Times New Roman" w:cs="Times New Roman"/>
                <w:sz w:val="24"/>
              </w:rPr>
            </w:pPr>
            <w:r w:rsidRPr="00E66838">
              <w:rPr>
                <w:rFonts w:ascii="Times New Roman" w:hAnsi="Times New Roman" w:cs="Times New Roman"/>
                <w:sz w:val="24"/>
              </w:rPr>
              <w:t>Прейскурант – документ Исполнителя, содержащий стоимость Услуг, оказываемых Исполнителем;</w:t>
            </w:r>
          </w:p>
          <w:p w14:paraId="1BC6AC9C" w14:textId="77777777" w:rsidR="00823486" w:rsidRPr="00E66838" w:rsidRDefault="00823486" w:rsidP="00823486">
            <w:pPr>
              <w:pStyle w:val="ab"/>
              <w:ind w:firstLine="709"/>
              <w:jc w:val="both"/>
              <w:rPr>
                <w:rFonts w:ascii="Times New Roman" w:hAnsi="Times New Roman" w:cs="Times New Roman"/>
                <w:sz w:val="24"/>
              </w:rPr>
            </w:pPr>
            <w:r w:rsidRPr="00E66838">
              <w:rPr>
                <w:rFonts w:ascii="Times New Roman" w:hAnsi="Times New Roman" w:cs="Times New Roman"/>
                <w:sz w:val="24"/>
              </w:rPr>
              <w:t>СМГС – международное соглашение о прямом грузовом сообщении между станциями, которые открыты для грузовых операций во внутреннем железнодорожном сообщении стран, железные дороги которых участвуют в этом соглашении;</w:t>
            </w:r>
          </w:p>
          <w:p w14:paraId="2FD89A30" w14:textId="77777777" w:rsidR="00823486" w:rsidRPr="00E66838" w:rsidRDefault="00823486" w:rsidP="00823486">
            <w:pPr>
              <w:pStyle w:val="ab"/>
              <w:ind w:firstLine="709"/>
              <w:jc w:val="both"/>
              <w:rPr>
                <w:rFonts w:ascii="Times New Roman" w:hAnsi="Times New Roman" w:cs="Times New Roman"/>
                <w:sz w:val="24"/>
              </w:rPr>
            </w:pPr>
            <w:r w:rsidRPr="00E66838">
              <w:rPr>
                <w:rFonts w:ascii="Times New Roman" w:hAnsi="Times New Roman" w:cs="Times New Roman"/>
                <w:sz w:val="24"/>
              </w:rPr>
              <w:t>путь следования – это движение Вагона в маршруте не достигшего пункта назначения от станции отправления;</w:t>
            </w:r>
          </w:p>
          <w:p w14:paraId="23A00226" w14:textId="77777777" w:rsidR="00823486" w:rsidRPr="00E66838" w:rsidRDefault="00823486" w:rsidP="00823486">
            <w:pPr>
              <w:pStyle w:val="ab"/>
              <w:ind w:firstLine="709"/>
              <w:jc w:val="both"/>
              <w:rPr>
                <w:rFonts w:ascii="Times New Roman" w:hAnsi="Times New Roman" w:cs="Times New Roman"/>
                <w:sz w:val="24"/>
              </w:rPr>
            </w:pPr>
            <w:r w:rsidRPr="00E66838">
              <w:rPr>
                <w:rFonts w:ascii="Times New Roman" w:hAnsi="Times New Roman" w:cs="Times New Roman"/>
                <w:sz w:val="24"/>
              </w:rPr>
              <w:t>Сбор оператора – стоимость услуг Исполнителя при нахождении Вагона на подъездном пути грузополучателя/грузоотправителя и ветвевладельца;</w:t>
            </w:r>
          </w:p>
          <w:p w14:paraId="4C7F360F" w14:textId="77777777" w:rsidR="00823486" w:rsidRPr="00E66838" w:rsidRDefault="00823486" w:rsidP="00823486">
            <w:pPr>
              <w:pStyle w:val="ab"/>
              <w:ind w:firstLine="709"/>
              <w:jc w:val="both"/>
              <w:rPr>
                <w:rFonts w:ascii="Times New Roman" w:hAnsi="Times New Roman" w:cs="Times New Roman"/>
                <w:sz w:val="24"/>
              </w:rPr>
            </w:pPr>
            <w:r w:rsidRPr="00E66838">
              <w:rPr>
                <w:rFonts w:ascii="Times New Roman" w:hAnsi="Times New Roman" w:cs="Times New Roman"/>
                <w:sz w:val="24"/>
              </w:rPr>
              <w:t>Тариф оператора – стоимость услуг Исполнителя при предоставлении им Вагонов для осуществления перевозки грузов во всех видах сообщений, в том числе в международном сообщении (импортном, транзитном) через межгосударственные стыковые станции Достык, Алтынколь для осуществления перегруза грузов в Вагоны Исполнителя;</w:t>
            </w:r>
          </w:p>
          <w:p w14:paraId="4749B783" w14:textId="77777777" w:rsidR="00823486" w:rsidRPr="00E66838" w:rsidRDefault="00823486" w:rsidP="00823486">
            <w:pPr>
              <w:pStyle w:val="ab"/>
              <w:ind w:firstLine="709"/>
              <w:jc w:val="both"/>
              <w:rPr>
                <w:rFonts w:ascii="Times New Roman" w:hAnsi="Times New Roman" w:cs="Times New Roman"/>
                <w:sz w:val="24"/>
              </w:rPr>
            </w:pPr>
            <w:r w:rsidRPr="00E66838">
              <w:rPr>
                <w:rFonts w:ascii="Times New Roman" w:hAnsi="Times New Roman" w:cs="Times New Roman"/>
                <w:sz w:val="24"/>
              </w:rPr>
              <w:t xml:space="preserve">информационная система (источник) Перевозчика - источник информационных данных, полученных в электронном формате в виде реестра, выгруженного из программного комплекса, который является основой для получения подтверждения сведений по Вагонам; </w:t>
            </w:r>
          </w:p>
          <w:p w14:paraId="7212032A" w14:textId="77777777" w:rsidR="00823486" w:rsidRPr="00E66838" w:rsidRDefault="00823486" w:rsidP="00823486">
            <w:pPr>
              <w:pStyle w:val="ab"/>
              <w:ind w:firstLine="709"/>
              <w:jc w:val="both"/>
              <w:rPr>
                <w:rFonts w:ascii="Times New Roman" w:hAnsi="Times New Roman" w:cs="Times New Roman"/>
                <w:sz w:val="24"/>
              </w:rPr>
            </w:pPr>
            <w:r w:rsidRPr="00E66838">
              <w:rPr>
                <w:rFonts w:ascii="Times New Roman" w:hAnsi="Times New Roman" w:cs="Times New Roman"/>
                <w:sz w:val="24"/>
              </w:rPr>
              <w:t>сторонний парк – привлечённый Вагон другого собственника, оперируемый в лице Исполнителя, в целях оказания услуг по настоящему Договору;</w:t>
            </w:r>
          </w:p>
          <w:p w14:paraId="381055A6" w14:textId="77777777" w:rsidR="00823486" w:rsidRPr="00E66838" w:rsidRDefault="00823486" w:rsidP="00823486">
            <w:pPr>
              <w:pStyle w:val="ab"/>
              <w:ind w:firstLine="709"/>
              <w:jc w:val="both"/>
              <w:rPr>
                <w:rFonts w:ascii="Times New Roman" w:hAnsi="Times New Roman" w:cs="Times New Roman"/>
                <w:sz w:val="24"/>
              </w:rPr>
            </w:pPr>
            <w:r w:rsidRPr="00E66838">
              <w:rPr>
                <w:rFonts w:ascii="Times New Roman" w:hAnsi="Times New Roman" w:cs="Times New Roman"/>
                <w:sz w:val="24"/>
              </w:rPr>
              <w:t>АСУ ДКР – автоматическая система управления «договорная и коммерческая работа» Перевозчика, которая предусматривает создание заявки на перевозку грузов, работу с этими заявками и просмотр статуса;</w:t>
            </w:r>
          </w:p>
          <w:p w14:paraId="65B290A7" w14:textId="77777777" w:rsidR="00823486" w:rsidRPr="00E66838" w:rsidRDefault="00823486" w:rsidP="00823486">
            <w:pPr>
              <w:pStyle w:val="ab"/>
              <w:ind w:firstLine="709"/>
              <w:jc w:val="both"/>
              <w:rPr>
                <w:rFonts w:ascii="Times New Roman" w:hAnsi="Times New Roman" w:cs="Times New Roman"/>
                <w:sz w:val="24"/>
              </w:rPr>
            </w:pPr>
            <w:r w:rsidRPr="00E66838">
              <w:rPr>
                <w:rFonts w:ascii="Times New Roman" w:hAnsi="Times New Roman" w:cs="Times New Roman"/>
                <w:sz w:val="24"/>
              </w:rPr>
              <w:t>ЕЛС (Единый Лицевой Счет) — уникальный идентификатор клиента (Заказчика, грузоотправителя, грузополучателя, ветвевладельца) в системе Перевозчика, содержащий информацию о платежах в сервисах и доступных средствах, которые могут быть использованы для оплаты услуг этих сервисов;</w:t>
            </w:r>
          </w:p>
          <w:p w14:paraId="0E643E39" w14:textId="77777777" w:rsidR="00823486" w:rsidRPr="00E66838" w:rsidRDefault="00823486" w:rsidP="00823486">
            <w:pPr>
              <w:pStyle w:val="ab"/>
              <w:ind w:firstLine="709"/>
              <w:jc w:val="both"/>
              <w:rPr>
                <w:rFonts w:ascii="Times New Roman" w:hAnsi="Times New Roman" w:cs="Times New Roman"/>
                <w:sz w:val="24"/>
              </w:rPr>
            </w:pPr>
            <w:r w:rsidRPr="00E66838">
              <w:rPr>
                <w:rFonts w:ascii="Times New Roman" w:hAnsi="Times New Roman" w:cs="Times New Roman"/>
                <w:sz w:val="24"/>
              </w:rPr>
              <w:t>САЗ – государства Центральной Азии;</w:t>
            </w:r>
          </w:p>
          <w:p w14:paraId="36B3C53C" w14:textId="77777777" w:rsidR="00823486" w:rsidRPr="00E66838" w:rsidRDefault="00823486" w:rsidP="00823486">
            <w:pPr>
              <w:pStyle w:val="ab"/>
              <w:ind w:firstLine="709"/>
              <w:jc w:val="both"/>
              <w:rPr>
                <w:rFonts w:ascii="Times New Roman" w:hAnsi="Times New Roman" w:cs="Times New Roman"/>
                <w:sz w:val="24"/>
              </w:rPr>
            </w:pPr>
            <w:r w:rsidRPr="00E66838">
              <w:rPr>
                <w:rFonts w:ascii="Times New Roman" w:hAnsi="Times New Roman" w:cs="Times New Roman"/>
                <w:sz w:val="24"/>
              </w:rPr>
              <w:t>РФ – Российская Федерация;</w:t>
            </w:r>
          </w:p>
          <w:p w14:paraId="29A24EF0" w14:textId="77777777" w:rsidR="00823486" w:rsidRPr="00E66838" w:rsidRDefault="00823486" w:rsidP="00823486">
            <w:pPr>
              <w:pStyle w:val="ab"/>
              <w:ind w:firstLine="709"/>
              <w:jc w:val="both"/>
              <w:rPr>
                <w:rFonts w:ascii="Times New Roman" w:hAnsi="Times New Roman" w:cs="Times New Roman"/>
                <w:color w:val="FF0000"/>
                <w:sz w:val="24"/>
              </w:rPr>
            </w:pPr>
            <w:r w:rsidRPr="00E66838">
              <w:rPr>
                <w:rFonts w:ascii="Times New Roman" w:hAnsi="Times New Roman" w:cs="Times New Roman"/>
                <w:sz w:val="24"/>
              </w:rPr>
              <w:t>КНР – Китайская Народная Республика.</w:t>
            </w:r>
          </w:p>
          <w:p w14:paraId="068FD8E9" w14:textId="0EDB947C" w:rsidR="0006474D" w:rsidRPr="000075FD" w:rsidRDefault="0006474D" w:rsidP="009637D1">
            <w:pPr>
              <w:pStyle w:val="ab"/>
              <w:jc w:val="both"/>
              <w:rPr>
                <w:rFonts w:ascii="Times New Roman" w:hAnsi="Times New Roman" w:cs="Times New Roman"/>
                <w:b/>
                <w:bCs/>
                <w:sz w:val="20"/>
                <w:szCs w:val="20"/>
              </w:rPr>
            </w:pPr>
          </w:p>
        </w:tc>
      </w:tr>
      <w:tr w:rsidR="00894CB1" w:rsidRPr="00894CB1" w14:paraId="0B410B76" w14:textId="77777777" w:rsidTr="0096101C">
        <w:trPr>
          <w:trHeight w:val="281"/>
        </w:trPr>
        <w:tc>
          <w:tcPr>
            <w:tcW w:w="467" w:type="dxa"/>
            <w:tcBorders>
              <w:top w:val="single" w:sz="4" w:space="0" w:color="auto"/>
              <w:left w:val="single" w:sz="4" w:space="0" w:color="auto"/>
              <w:bottom w:val="single" w:sz="4" w:space="0" w:color="auto"/>
              <w:right w:val="single" w:sz="4" w:space="0" w:color="auto"/>
            </w:tcBorders>
          </w:tcPr>
          <w:p w14:paraId="5E984E98" w14:textId="77777777" w:rsidR="00C4216E" w:rsidRDefault="00C4216E" w:rsidP="00C4216E">
            <w:pPr>
              <w:tabs>
                <w:tab w:val="left" w:pos="6400"/>
              </w:tabs>
            </w:pPr>
            <w:bookmarkStart w:id="1" w:name="_Hlk214524691"/>
          </w:p>
        </w:tc>
        <w:tc>
          <w:tcPr>
            <w:tcW w:w="7183" w:type="dxa"/>
            <w:tcBorders>
              <w:top w:val="single" w:sz="4" w:space="0" w:color="auto"/>
              <w:left w:val="single" w:sz="4" w:space="0" w:color="auto"/>
              <w:bottom w:val="single" w:sz="4" w:space="0" w:color="auto"/>
              <w:right w:val="single" w:sz="4" w:space="0" w:color="auto"/>
            </w:tcBorders>
          </w:tcPr>
          <w:p w14:paraId="59616D08" w14:textId="77777777" w:rsidR="00C4216E" w:rsidRPr="000D5CB5" w:rsidRDefault="00C4216E" w:rsidP="00C4216E">
            <w:pPr>
              <w:pStyle w:val="ab"/>
              <w:ind w:firstLine="709"/>
              <w:jc w:val="both"/>
              <w:rPr>
                <w:rFonts w:ascii="Times New Roman" w:hAnsi="Times New Roman" w:cs="Times New Roman"/>
                <w:sz w:val="24"/>
              </w:rPr>
            </w:pPr>
            <w:r w:rsidRPr="00E66838">
              <w:rPr>
                <w:rFonts w:ascii="Times New Roman" w:hAnsi="Times New Roman" w:cs="Times New Roman"/>
                <w:sz w:val="24"/>
              </w:rPr>
              <w:t xml:space="preserve">1.3. </w:t>
            </w:r>
            <w:r w:rsidRPr="000D5CB5">
              <w:rPr>
                <w:rFonts w:ascii="Times New Roman" w:hAnsi="Times New Roman" w:cs="Times New Roman"/>
                <w:sz w:val="24"/>
              </w:rPr>
              <w:t>Услуги оказываются на основании Заявки. По требованию Заказчика, а также за счет средств Заказчика Исполнитель может оказывать услуги по оплате провозных платежей (железнодорожный тариф).</w:t>
            </w:r>
          </w:p>
          <w:p w14:paraId="09A0AA78" w14:textId="77777777" w:rsidR="00C4216E" w:rsidRPr="000D5CB5" w:rsidRDefault="00C4216E" w:rsidP="00C4216E">
            <w:pPr>
              <w:pStyle w:val="ab"/>
              <w:ind w:firstLine="709"/>
              <w:jc w:val="both"/>
              <w:rPr>
                <w:rFonts w:ascii="Times New Roman" w:hAnsi="Times New Roman" w:cs="Times New Roman"/>
                <w:sz w:val="24"/>
              </w:rPr>
            </w:pPr>
            <w:r w:rsidRPr="000D5CB5">
              <w:rPr>
                <w:rFonts w:ascii="Times New Roman" w:hAnsi="Times New Roman" w:cs="Times New Roman"/>
                <w:sz w:val="24"/>
              </w:rPr>
              <w:t>Заявка на перевозку во внутриреспубликанском, импортном и транзитном сообщениях подается Заказчиком посредством электронной почты в адрес Исполнителя на предоставление вагонов по форме, указанной в Приложении №1, являющейся неотъемлемой частью настоящего договора, не позднее 3 (трех) календарных дня до даты погрузки груза. Заявки необходимо отправлять в сканированном виде на электронные адреса ответственных работников Общества и региональных филиалов Общества (если погрузка осуществляется на территории Казахстана отправка заявки на региональный филиал обязательна).</w:t>
            </w:r>
          </w:p>
          <w:p w14:paraId="73B879E8" w14:textId="2B2496C6" w:rsidR="00C4216E" w:rsidRPr="000D5CB5" w:rsidRDefault="00C4216E" w:rsidP="00C4216E">
            <w:pPr>
              <w:pStyle w:val="ab"/>
              <w:ind w:firstLine="709"/>
              <w:jc w:val="both"/>
              <w:rPr>
                <w:rFonts w:ascii="Times New Roman" w:hAnsi="Times New Roman" w:cs="Times New Roman"/>
                <w:sz w:val="24"/>
              </w:rPr>
            </w:pPr>
            <w:r w:rsidRPr="000D5CB5">
              <w:rPr>
                <w:rFonts w:ascii="Times New Roman" w:hAnsi="Times New Roman" w:cs="Times New Roman"/>
                <w:sz w:val="24"/>
              </w:rPr>
              <w:t>Заявка на перевозку в экспортном сообщении подается Заказчиком через «Личный кабинет» на сайте Исполнителя</w:t>
            </w:r>
            <w:r>
              <w:rPr>
                <w:rFonts w:ascii="Times New Roman" w:hAnsi="Times New Roman" w:cs="Times New Roman"/>
                <w:sz w:val="24"/>
              </w:rPr>
              <w:t xml:space="preserve"> либо на бумажном носителе Исполнителю, по форме, указанной в Приложении №1.</w:t>
            </w:r>
          </w:p>
          <w:p w14:paraId="0729C1F4" w14:textId="144C2145" w:rsidR="00C4216E" w:rsidRPr="00894CB1" w:rsidRDefault="00C4216E" w:rsidP="00C4216E">
            <w:pPr>
              <w:pStyle w:val="ab"/>
              <w:ind w:firstLine="709"/>
              <w:jc w:val="both"/>
              <w:rPr>
                <w:rFonts w:ascii="Times New Roman" w:hAnsi="Times New Roman" w:cs="Times New Roman"/>
                <w:color w:val="000000" w:themeColor="text1"/>
                <w:sz w:val="24"/>
              </w:rPr>
            </w:pPr>
            <w:r w:rsidRPr="000D5CB5">
              <w:rPr>
                <w:rFonts w:ascii="Times New Roman" w:hAnsi="Times New Roman" w:cs="Times New Roman"/>
                <w:sz w:val="24"/>
              </w:rPr>
              <w:t xml:space="preserve">Заявка принимается либо отклоняется Исполнителем в </w:t>
            </w:r>
            <w:r w:rsidRPr="00894CB1">
              <w:rPr>
                <w:rFonts w:ascii="Times New Roman" w:hAnsi="Times New Roman" w:cs="Times New Roman"/>
                <w:color w:val="000000" w:themeColor="text1"/>
                <w:sz w:val="24"/>
              </w:rPr>
              <w:t xml:space="preserve">течение </w:t>
            </w:r>
            <w:r w:rsidR="002979BC" w:rsidRPr="00894CB1">
              <w:rPr>
                <w:rFonts w:ascii="Times New Roman" w:hAnsi="Times New Roman" w:cs="Times New Roman"/>
                <w:color w:val="000000" w:themeColor="text1"/>
                <w:sz w:val="24"/>
              </w:rPr>
              <w:t>2</w:t>
            </w:r>
            <w:r w:rsidRPr="00894CB1">
              <w:rPr>
                <w:rFonts w:ascii="Times New Roman" w:hAnsi="Times New Roman" w:cs="Times New Roman"/>
                <w:color w:val="000000" w:themeColor="text1"/>
                <w:sz w:val="24"/>
              </w:rPr>
              <w:t xml:space="preserve"> (</w:t>
            </w:r>
            <w:r w:rsidR="002979BC" w:rsidRPr="00894CB1">
              <w:rPr>
                <w:rFonts w:ascii="Times New Roman" w:hAnsi="Times New Roman" w:cs="Times New Roman"/>
                <w:color w:val="000000" w:themeColor="text1"/>
                <w:sz w:val="24"/>
              </w:rPr>
              <w:t>двух</w:t>
            </w:r>
            <w:r w:rsidRPr="00894CB1">
              <w:rPr>
                <w:rFonts w:ascii="Times New Roman" w:hAnsi="Times New Roman" w:cs="Times New Roman"/>
                <w:color w:val="000000" w:themeColor="text1"/>
                <w:sz w:val="24"/>
              </w:rPr>
              <w:t xml:space="preserve">) рабочих дней с момента получения Заявки, с указанием причин отказа в случае отклонения от исполнения. При этом Заявки, полученные Исполнителем после 17ч </w:t>
            </w:r>
            <w:r w:rsidR="002979BC" w:rsidRPr="00894CB1">
              <w:rPr>
                <w:rFonts w:ascii="Times New Roman" w:hAnsi="Times New Roman" w:cs="Times New Roman"/>
                <w:color w:val="000000" w:themeColor="text1"/>
                <w:sz w:val="24"/>
              </w:rPr>
              <w:t>3</w:t>
            </w:r>
            <w:r w:rsidRPr="00894CB1">
              <w:rPr>
                <w:rFonts w:ascii="Times New Roman" w:hAnsi="Times New Roman" w:cs="Times New Roman"/>
                <w:color w:val="000000" w:themeColor="text1"/>
                <w:sz w:val="24"/>
              </w:rPr>
              <w:t>0м времени Астаны, считаются поданными Заказчиком следующим рабочим днем.</w:t>
            </w:r>
          </w:p>
          <w:p w14:paraId="68026D1A" w14:textId="77777777" w:rsidR="00C4216E" w:rsidRPr="000D5CB5" w:rsidRDefault="00C4216E" w:rsidP="00C4216E">
            <w:pPr>
              <w:pStyle w:val="ab"/>
              <w:ind w:firstLine="709"/>
              <w:jc w:val="both"/>
              <w:rPr>
                <w:rFonts w:ascii="Times New Roman" w:hAnsi="Times New Roman" w:cs="Times New Roman"/>
                <w:sz w:val="24"/>
              </w:rPr>
            </w:pPr>
            <w:r w:rsidRPr="000D5CB5">
              <w:rPr>
                <w:rFonts w:ascii="Times New Roman" w:hAnsi="Times New Roman" w:cs="Times New Roman"/>
                <w:sz w:val="24"/>
              </w:rPr>
              <w:t>Для планирования погрузки во внутриреспубликанском и экспортном сообщении Заказчиком подается отдельная заявка Перевозчику через «Личный кабинет» в АСУ ДКР посредством направления формы ГУ-12, которая отрабатывается в автоматическом режиме в АСУ ДКР Перевозчиком путем согласования либо отказа в согласовании. В случае согласования ГУ-12 Перевозчиком, Заказчик направляет ГУ-11 через «Личный кабинет» в АСУ ДКР на станцию погрузки (товарная касса регионального филиала Перевозчика), а также номера согласованного ГУ-11 необходимо отправлять на электронные адреса ответственных работников Общества и региональных филиалов Общества.</w:t>
            </w:r>
          </w:p>
          <w:p w14:paraId="402078E1" w14:textId="22BA3EAD" w:rsidR="00C4216E" w:rsidRPr="008F0333" w:rsidRDefault="00C4216E" w:rsidP="00C4216E">
            <w:pPr>
              <w:pStyle w:val="ab"/>
              <w:ind w:firstLine="709"/>
              <w:jc w:val="both"/>
              <w:rPr>
                <w:rFonts w:ascii="Times New Roman" w:hAnsi="Times New Roman" w:cs="Times New Roman"/>
                <w:sz w:val="24"/>
              </w:rPr>
            </w:pPr>
            <w:r w:rsidRPr="000D5CB5">
              <w:rPr>
                <w:rFonts w:ascii="Times New Roman" w:hAnsi="Times New Roman" w:cs="Times New Roman"/>
                <w:sz w:val="24"/>
              </w:rPr>
              <w:t xml:space="preserve">Телеграмма, формируемая в электронном формате Исполнителем для выдачи разрешения использования Вагона Исполнителя на станции филиалов Перевозчика, направляется Исполнителем в течение 1 (одного) рабочего дня с момента поступления от Заказчика денежных средств на расчетный счет Исполнителя согласно выставленного счета.  При этом, оплата, поступившая Исполнителю после </w:t>
            </w:r>
            <w:r w:rsidRPr="00894CB1">
              <w:rPr>
                <w:rFonts w:ascii="Times New Roman" w:hAnsi="Times New Roman" w:cs="Times New Roman"/>
                <w:color w:val="000000" w:themeColor="text1"/>
                <w:sz w:val="24"/>
              </w:rPr>
              <w:t>1</w:t>
            </w:r>
            <w:r w:rsidR="002979BC" w:rsidRPr="00894CB1">
              <w:rPr>
                <w:rFonts w:ascii="Times New Roman" w:hAnsi="Times New Roman" w:cs="Times New Roman"/>
                <w:color w:val="000000" w:themeColor="text1"/>
                <w:sz w:val="24"/>
              </w:rPr>
              <w:t>8</w:t>
            </w:r>
            <w:r w:rsidRPr="00894CB1">
              <w:rPr>
                <w:rFonts w:ascii="Times New Roman" w:hAnsi="Times New Roman" w:cs="Times New Roman"/>
                <w:color w:val="000000" w:themeColor="text1"/>
                <w:sz w:val="24"/>
              </w:rPr>
              <w:t xml:space="preserve">ч 30м времени </w:t>
            </w:r>
            <w:r w:rsidRPr="000D5CB5">
              <w:rPr>
                <w:rFonts w:ascii="Times New Roman" w:hAnsi="Times New Roman" w:cs="Times New Roman"/>
                <w:sz w:val="24"/>
              </w:rPr>
              <w:t>Астаны, считаются внесенной Заказчиком следующим рабочим днем.</w:t>
            </w:r>
          </w:p>
          <w:p w14:paraId="20F1A18E" w14:textId="77777777" w:rsidR="008F0333" w:rsidRPr="00555089" w:rsidRDefault="008F0333" w:rsidP="008F0333">
            <w:pPr>
              <w:pStyle w:val="ab"/>
              <w:ind w:firstLine="708"/>
              <w:jc w:val="both"/>
              <w:rPr>
                <w:rFonts w:ascii="Times New Roman" w:hAnsi="Times New Roman" w:cs="Times New Roman"/>
                <w:sz w:val="24"/>
              </w:rPr>
            </w:pPr>
            <w:r w:rsidRPr="000D5CB5">
              <w:rPr>
                <w:rFonts w:ascii="Times New Roman" w:hAnsi="Times New Roman" w:cs="Times New Roman"/>
                <w:sz w:val="24"/>
              </w:rPr>
              <w:t>Вагонами Исполнителя признается сторонний парк вагонов, у которых в графе 7 накладной СМГС проставлена отметка «АО «Казтемiртранс».</w:t>
            </w:r>
          </w:p>
          <w:p w14:paraId="5CF43DBF" w14:textId="77777777" w:rsidR="008F0333" w:rsidRPr="008F0333" w:rsidRDefault="008F0333" w:rsidP="00C4216E">
            <w:pPr>
              <w:pStyle w:val="ab"/>
              <w:ind w:firstLine="709"/>
              <w:jc w:val="both"/>
              <w:rPr>
                <w:rFonts w:ascii="Times New Roman" w:hAnsi="Times New Roman" w:cs="Times New Roman"/>
                <w:sz w:val="24"/>
              </w:rPr>
            </w:pPr>
          </w:p>
          <w:p w14:paraId="140C0B11" w14:textId="447EADCF" w:rsidR="00C4216E" w:rsidRPr="000075FD" w:rsidRDefault="00C4216E" w:rsidP="002979BC">
            <w:pPr>
              <w:pStyle w:val="ab"/>
              <w:ind w:firstLine="709"/>
              <w:jc w:val="both"/>
              <w:rPr>
                <w:rFonts w:ascii="Times New Roman" w:hAnsi="Times New Roman" w:cs="Times New Roman"/>
                <w:sz w:val="24"/>
              </w:rPr>
            </w:pPr>
            <w:r w:rsidRPr="000D5CB5">
              <w:rPr>
                <w:rFonts w:ascii="Times New Roman" w:hAnsi="Times New Roman" w:cs="Times New Roman"/>
                <w:sz w:val="24"/>
              </w:rPr>
              <w:t xml:space="preserve"> </w:t>
            </w:r>
          </w:p>
        </w:tc>
        <w:tc>
          <w:tcPr>
            <w:tcW w:w="7371" w:type="dxa"/>
            <w:tcBorders>
              <w:top w:val="single" w:sz="4" w:space="0" w:color="auto"/>
              <w:left w:val="single" w:sz="4" w:space="0" w:color="auto"/>
              <w:bottom w:val="single" w:sz="4" w:space="0" w:color="auto"/>
              <w:right w:val="single" w:sz="4" w:space="0" w:color="auto"/>
            </w:tcBorders>
          </w:tcPr>
          <w:p w14:paraId="79E36685" w14:textId="77777777" w:rsidR="00C4216E" w:rsidRPr="00894CB1" w:rsidRDefault="00C4216E" w:rsidP="00C4216E">
            <w:pPr>
              <w:pStyle w:val="ab"/>
              <w:ind w:firstLine="709"/>
              <w:jc w:val="both"/>
              <w:rPr>
                <w:rFonts w:ascii="Times New Roman" w:hAnsi="Times New Roman" w:cs="Times New Roman"/>
                <w:color w:val="000000" w:themeColor="text1"/>
                <w:sz w:val="24"/>
              </w:rPr>
            </w:pPr>
            <w:r w:rsidRPr="00894CB1">
              <w:rPr>
                <w:rFonts w:ascii="Times New Roman" w:hAnsi="Times New Roman" w:cs="Times New Roman"/>
                <w:color w:val="000000" w:themeColor="text1"/>
                <w:sz w:val="24"/>
              </w:rPr>
              <w:t>1.3. Услуги оказываются на основании Заявки. По требованию Заказчика, а также за счет средств Заказчика Исполнитель может оказывать услуги по оплате провозных платежей (железнодорожный тариф).</w:t>
            </w:r>
          </w:p>
          <w:p w14:paraId="254C942B" w14:textId="24592081" w:rsidR="00FC06E6" w:rsidRDefault="00C4216E" w:rsidP="00FC06E6">
            <w:pPr>
              <w:pStyle w:val="ab"/>
              <w:ind w:firstLine="709"/>
              <w:jc w:val="both"/>
              <w:rPr>
                <w:rFonts w:ascii="Times New Roman" w:hAnsi="Times New Roman" w:cs="Times New Roman"/>
                <w:color w:val="000000" w:themeColor="text1"/>
                <w:sz w:val="24"/>
              </w:rPr>
            </w:pPr>
            <w:r w:rsidRPr="003C7F4B">
              <w:rPr>
                <w:rFonts w:ascii="Times New Roman" w:hAnsi="Times New Roman" w:cs="Times New Roman"/>
                <w:color w:val="000000" w:themeColor="text1"/>
                <w:sz w:val="24"/>
              </w:rPr>
              <w:t xml:space="preserve">Заявка на перевозку в импортном и транзитном сообщениях подается Заказчиком </w:t>
            </w:r>
            <w:r w:rsidR="0088446A">
              <w:rPr>
                <w:rFonts w:ascii="Times New Roman" w:hAnsi="Times New Roman" w:cs="Times New Roman"/>
                <w:color w:val="000000" w:themeColor="text1"/>
                <w:sz w:val="24"/>
              </w:rPr>
              <w:t>ч</w:t>
            </w:r>
            <w:r w:rsidR="0088446A" w:rsidRPr="00894CB1">
              <w:rPr>
                <w:rFonts w:ascii="Times New Roman" w:hAnsi="Times New Roman" w:cs="Times New Roman"/>
                <w:color w:val="000000" w:themeColor="text1"/>
                <w:sz w:val="24"/>
              </w:rPr>
              <w:t>ерез «Личный кабинет» на сайте Исполнителя</w:t>
            </w:r>
            <w:r w:rsidR="002E5EA5">
              <w:rPr>
                <w:rFonts w:ascii="Times New Roman" w:hAnsi="Times New Roman" w:cs="Times New Roman"/>
                <w:color w:val="000000" w:themeColor="text1"/>
                <w:sz w:val="24"/>
              </w:rPr>
              <w:t>.</w:t>
            </w:r>
          </w:p>
          <w:p w14:paraId="7AB1720A" w14:textId="3C89142A" w:rsidR="00FC06E6" w:rsidRPr="00894CB1" w:rsidRDefault="00FC06E6" w:rsidP="00FC06E6">
            <w:pPr>
              <w:pStyle w:val="ab"/>
              <w:ind w:firstLine="709"/>
              <w:jc w:val="both"/>
              <w:rPr>
                <w:rFonts w:ascii="Times New Roman" w:hAnsi="Times New Roman" w:cs="Times New Roman"/>
                <w:color w:val="000000" w:themeColor="text1"/>
                <w:sz w:val="24"/>
              </w:rPr>
            </w:pPr>
            <w:r>
              <w:rPr>
                <w:rFonts w:ascii="Times New Roman" w:hAnsi="Times New Roman" w:cs="Times New Roman"/>
                <w:color w:val="000000" w:themeColor="text1"/>
                <w:sz w:val="24"/>
              </w:rPr>
              <w:t>Инструкция</w:t>
            </w:r>
            <w:r w:rsidRPr="00894CB1">
              <w:rPr>
                <w:rFonts w:ascii="Times New Roman" w:hAnsi="Times New Roman" w:cs="Times New Roman"/>
                <w:color w:val="000000" w:themeColor="text1"/>
                <w:sz w:val="24"/>
              </w:rPr>
              <w:t xml:space="preserve">, формируемая в электронном формате Исполнителем для выдачи разрешения использования Вагона Исполнителя, направляется Исполнителем в течение </w:t>
            </w:r>
            <w:r>
              <w:rPr>
                <w:rFonts w:ascii="Times New Roman" w:hAnsi="Times New Roman" w:cs="Times New Roman"/>
                <w:color w:val="000000" w:themeColor="text1"/>
                <w:sz w:val="24"/>
              </w:rPr>
              <w:t>3</w:t>
            </w:r>
            <w:r w:rsidRPr="00894CB1">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трех</w:t>
            </w:r>
            <w:r w:rsidRPr="00894CB1">
              <w:rPr>
                <w:rFonts w:ascii="Times New Roman" w:hAnsi="Times New Roman" w:cs="Times New Roman"/>
                <w:color w:val="000000" w:themeColor="text1"/>
                <w:sz w:val="24"/>
              </w:rPr>
              <w:t>) рабоч</w:t>
            </w:r>
            <w:r>
              <w:rPr>
                <w:rFonts w:ascii="Times New Roman" w:hAnsi="Times New Roman" w:cs="Times New Roman"/>
                <w:color w:val="000000" w:themeColor="text1"/>
                <w:sz w:val="24"/>
              </w:rPr>
              <w:t>их</w:t>
            </w:r>
            <w:r w:rsidRPr="00894CB1">
              <w:rPr>
                <w:rFonts w:ascii="Times New Roman" w:hAnsi="Times New Roman" w:cs="Times New Roman"/>
                <w:color w:val="000000" w:themeColor="text1"/>
                <w:sz w:val="24"/>
              </w:rPr>
              <w:t xml:space="preserve"> дн</w:t>
            </w:r>
            <w:r>
              <w:rPr>
                <w:rFonts w:ascii="Times New Roman" w:hAnsi="Times New Roman" w:cs="Times New Roman"/>
                <w:color w:val="000000" w:themeColor="text1"/>
                <w:sz w:val="24"/>
              </w:rPr>
              <w:t>ей</w:t>
            </w:r>
            <w:r w:rsidRPr="00894CB1">
              <w:rPr>
                <w:rFonts w:ascii="Times New Roman" w:hAnsi="Times New Roman" w:cs="Times New Roman"/>
                <w:color w:val="000000" w:themeColor="text1"/>
                <w:sz w:val="24"/>
              </w:rPr>
              <w:t xml:space="preserve"> с момента поступления от Заказчика денежных средств на расчетный счет Исполнителя согласно выставленного счета.  При этом, оплата, поступившая Исполнителю после 17ч 30м времени Астаны, считаются внесенной Заказчиком следующим рабочим днем.</w:t>
            </w:r>
          </w:p>
          <w:p w14:paraId="23E100DE" w14:textId="0470E2F2" w:rsidR="00C4216E" w:rsidRPr="00894CB1" w:rsidRDefault="00C4216E" w:rsidP="00C4216E">
            <w:pPr>
              <w:pStyle w:val="ab"/>
              <w:ind w:firstLine="709"/>
              <w:jc w:val="both"/>
              <w:rPr>
                <w:rFonts w:ascii="Times New Roman" w:hAnsi="Times New Roman" w:cs="Times New Roman"/>
                <w:color w:val="000000" w:themeColor="text1"/>
                <w:sz w:val="24"/>
              </w:rPr>
            </w:pPr>
          </w:p>
          <w:p w14:paraId="09EB0491" w14:textId="77777777" w:rsidR="00C4216E" w:rsidRPr="00894CB1" w:rsidRDefault="00C4216E" w:rsidP="00C4216E">
            <w:pPr>
              <w:pStyle w:val="ab"/>
              <w:ind w:firstLine="709"/>
              <w:jc w:val="both"/>
              <w:rPr>
                <w:rFonts w:ascii="Times New Roman" w:hAnsi="Times New Roman" w:cs="Times New Roman"/>
                <w:color w:val="000000" w:themeColor="text1"/>
                <w:sz w:val="24"/>
              </w:rPr>
            </w:pPr>
            <w:r w:rsidRPr="00894CB1">
              <w:rPr>
                <w:rFonts w:ascii="Times New Roman" w:hAnsi="Times New Roman" w:cs="Times New Roman"/>
                <w:color w:val="000000" w:themeColor="text1"/>
                <w:sz w:val="24"/>
              </w:rPr>
              <w:t>Заявка на перевозку в экспортном, внутриреспубликанском сообщении подается Заказчиком через «Личный кабинет» на сайте Исполнителя.</w:t>
            </w:r>
          </w:p>
          <w:p w14:paraId="181ADFD5" w14:textId="0A40C677" w:rsidR="00C4216E" w:rsidRPr="00894CB1" w:rsidRDefault="00C4216E" w:rsidP="00C4216E">
            <w:pPr>
              <w:pStyle w:val="ab"/>
              <w:ind w:firstLine="709"/>
              <w:jc w:val="both"/>
              <w:rPr>
                <w:rFonts w:ascii="Times New Roman" w:hAnsi="Times New Roman" w:cs="Times New Roman"/>
                <w:color w:val="000000" w:themeColor="text1"/>
                <w:sz w:val="24"/>
              </w:rPr>
            </w:pPr>
            <w:r w:rsidRPr="00894CB1">
              <w:rPr>
                <w:rFonts w:ascii="Times New Roman" w:hAnsi="Times New Roman" w:cs="Times New Roman"/>
                <w:color w:val="000000" w:themeColor="text1"/>
                <w:sz w:val="24"/>
              </w:rPr>
              <w:t>Заявка</w:t>
            </w:r>
            <w:r w:rsidR="004D2812">
              <w:rPr>
                <w:rFonts w:ascii="Times New Roman" w:hAnsi="Times New Roman" w:cs="Times New Roman"/>
                <w:color w:val="000000" w:themeColor="text1"/>
                <w:sz w:val="24"/>
              </w:rPr>
              <w:t xml:space="preserve"> </w:t>
            </w:r>
            <w:r w:rsidR="00E6002E">
              <w:rPr>
                <w:rFonts w:ascii="Times New Roman" w:hAnsi="Times New Roman" w:cs="Times New Roman"/>
                <w:color w:val="000000" w:themeColor="text1"/>
                <w:sz w:val="24"/>
              </w:rPr>
              <w:t xml:space="preserve">на перевозку </w:t>
            </w:r>
            <w:r w:rsidR="004D2812">
              <w:rPr>
                <w:rFonts w:ascii="Times New Roman" w:hAnsi="Times New Roman" w:cs="Times New Roman"/>
                <w:color w:val="000000" w:themeColor="text1"/>
                <w:sz w:val="24"/>
              </w:rPr>
              <w:t>по всем видам направлений</w:t>
            </w:r>
            <w:r w:rsidRPr="00894CB1">
              <w:rPr>
                <w:rFonts w:ascii="Times New Roman" w:hAnsi="Times New Roman" w:cs="Times New Roman"/>
                <w:color w:val="000000" w:themeColor="text1"/>
                <w:sz w:val="24"/>
              </w:rPr>
              <w:t xml:space="preserve"> принимается либо отклоняется</w:t>
            </w:r>
            <w:r w:rsidR="004D2812">
              <w:rPr>
                <w:rFonts w:ascii="Times New Roman" w:hAnsi="Times New Roman" w:cs="Times New Roman"/>
                <w:color w:val="000000" w:themeColor="text1"/>
                <w:sz w:val="24"/>
              </w:rPr>
              <w:t xml:space="preserve"> </w:t>
            </w:r>
            <w:r w:rsidRPr="00894CB1">
              <w:rPr>
                <w:rFonts w:ascii="Times New Roman" w:hAnsi="Times New Roman" w:cs="Times New Roman"/>
                <w:color w:val="000000" w:themeColor="text1"/>
                <w:sz w:val="24"/>
              </w:rPr>
              <w:t>Исполнителем в течение 3 (трех) рабочих дней с момента получения Заявки, с указанием причин отказа в случае отклонения от исполнения. При этом Заявки, полученные Исполнителем после 17ч 00м времени Астаны, считаются поданными Заказчиком следующим рабочим днем.</w:t>
            </w:r>
          </w:p>
          <w:p w14:paraId="5A09A7D9" w14:textId="77777777" w:rsidR="00C4216E" w:rsidRPr="00894CB1" w:rsidRDefault="00C4216E" w:rsidP="00C4216E">
            <w:pPr>
              <w:pStyle w:val="ab"/>
              <w:ind w:firstLine="709"/>
              <w:jc w:val="both"/>
              <w:rPr>
                <w:rFonts w:ascii="Times New Roman" w:hAnsi="Times New Roman" w:cs="Times New Roman"/>
                <w:color w:val="000000" w:themeColor="text1"/>
                <w:sz w:val="24"/>
              </w:rPr>
            </w:pPr>
            <w:r w:rsidRPr="00894CB1">
              <w:rPr>
                <w:rFonts w:ascii="Times New Roman" w:hAnsi="Times New Roman" w:cs="Times New Roman"/>
                <w:color w:val="000000" w:themeColor="text1"/>
                <w:sz w:val="24"/>
              </w:rPr>
              <w:t>Для планирования погрузки во внутриреспубликанском и экспортном сообщении Заказчиком подается отдельная заявка Перевозчику через «Личный кабинет» в АСУ ДКР посредством направления формы ГУ-12, которая отрабатывается в автоматическом режиме в АСУ ДКР Перевозчиком путем согласования либо отказа в согласовании. В случае согласования ГУ-12 Перевозчиком, Заказчик направляет ГУ-11 через «Личный кабинет» в АСУ ДКР на станцию погрузки (товарная касса регионального филиала Перевозчика), а также номера согласованного ГУ-11 необходимо отправлять на электронные адреса ответственных работников Общества и региональных филиалов Общества.</w:t>
            </w:r>
          </w:p>
          <w:p w14:paraId="3F7915E2" w14:textId="77777777" w:rsidR="00C4216E" w:rsidRPr="00894CB1" w:rsidRDefault="00C4216E" w:rsidP="00C4216E">
            <w:pPr>
              <w:pStyle w:val="ab"/>
              <w:ind w:firstLine="709"/>
              <w:jc w:val="both"/>
              <w:rPr>
                <w:rFonts w:ascii="Times New Roman" w:hAnsi="Times New Roman" w:cs="Times New Roman"/>
                <w:color w:val="000000" w:themeColor="text1"/>
                <w:sz w:val="24"/>
              </w:rPr>
            </w:pPr>
            <w:r w:rsidRPr="00894CB1">
              <w:rPr>
                <w:rFonts w:ascii="Times New Roman" w:hAnsi="Times New Roman" w:cs="Times New Roman"/>
                <w:color w:val="000000" w:themeColor="text1"/>
                <w:sz w:val="24"/>
              </w:rPr>
              <w:t>Телеграмма, формируемая в электронном формате Исполнителем для выдачи разрешения использования Вагона Исполнителя на станции филиалов Перевозчика, направляется Исполнителем в течение 1 (одного) рабочего дня с момента поступления от Заказчика денежных средств на расчетный счет Исполнителя согласно выставленного счета.  При этом, оплата, поступившая Исполнителю после 17ч 30м времени Астаны, считаются внесенной Заказчиком следующим рабочим днем.</w:t>
            </w:r>
          </w:p>
          <w:p w14:paraId="62454DDB" w14:textId="77777777" w:rsidR="008F0333" w:rsidRPr="00555089" w:rsidRDefault="008F0333" w:rsidP="008F0333">
            <w:pPr>
              <w:pStyle w:val="ab"/>
              <w:ind w:firstLine="708"/>
              <w:jc w:val="both"/>
              <w:rPr>
                <w:rFonts w:ascii="Times New Roman" w:hAnsi="Times New Roman" w:cs="Times New Roman"/>
                <w:sz w:val="24"/>
              </w:rPr>
            </w:pPr>
            <w:r w:rsidRPr="000D5CB5">
              <w:rPr>
                <w:rFonts w:ascii="Times New Roman" w:hAnsi="Times New Roman" w:cs="Times New Roman"/>
                <w:sz w:val="24"/>
              </w:rPr>
              <w:t>Вагонами Исполнителя признается сторонний парк вагонов, у которых в графе 7 накладной СМГС проставлена отметка «АО «Казтемiртранс».</w:t>
            </w:r>
          </w:p>
          <w:p w14:paraId="2D114998" w14:textId="77777777" w:rsidR="00C4216E" w:rsidRPr="00894CB1" w:rsidRDefault="00C4216E" w:rsidP="002979BC">
            <w:pPr>
              <w:pStyle w:val="ab"/>
              <w:ind w:firstLine="709"/>
              <w:jc w:val="both"/>
              <w:rPr>
                <w:rFonts w:ascii="Times New Roman" w:hAnsi="Times New Roman" w:cs="Times New Roman"/>
                <w:color w:val="000000" w:themeColor="text1"/>
                <w:sz w:val="24"/>
              </w:rPr>
            </w:pPr>
          </w:p>
        </w:tc>
      </w:tr>
      <w:bookmarkEnd w:id="1"/>
      <w:tr w:rsidR="00C4216E" w:rsidRPr="00EA768D" w14:paraId="71FB7FF2" w14:textId="77777777" w:rsidTr="0096101C">
        <w:trPr>
          <w:trHeight w:val="281"/>
        </w:trPr>
        <w:tc>
          <w:tcPr>
            <w:tcW w:w="467" w:type="dxa"/>
            <w:tcBorders>
              <w:top w:val="single" w:sz="4" w:space="0" w:color="auto"/>
              <w:left w:val="single" w:sz="4" w:space="0" w:color="auto"/>
              <w:bottom w:val="single" w:sz="4" w:space="0" w:color="auto"/>
              <w:right w:val="single" w:sz="4" w:space="0" w:color="auto"/>
            </w:tcBorders>
          </w:tcPr>
          <w:p w14:paraId="4DCD8A5E" w14:textId="77777777" w:rsidR="00C4216E" w:rsidRDefault="00C4216E" w:rsidP="00C4216E">
            <w:pPr>
              <w:tabs>
                <w:tab w:val="left" w:pos="6400"/>
              </w:tabs>
            </w:pPr>
          </w:p>
        </w:tc>
        <w:tc>
          <w:tcPr>
            <w:tcW w:w="7183" w:type="dxa"/>
            <w:tcBorders>
              <w:top w:val="single" w:sz="4" w:space="0" w:color="auto"/>
              <w:left w:val="single" w:sz="4" w:space="0" w:color="auto"/>
              <w:bottom w:val="single" w:sz="4" w:space="0" w:color="auto"/>
              <w:right w:val="single" w:sz="4" w:space="0" w:color="auto"/>
            </w:tcBorders>
          </w:tcPr>
          <w:p w14:paraId="3AAAF39A" w14:textId="77777777" w:rsidR="00C4216E" w:rsidRPr="000075FD" w:rsidRDefault="00C4216E" w:rsidP="00C4216E">
            <w:pPr>
              <w:pStyle w:val="ab"/>
              <w:ind w:firstLine="709"/>
              <w:jc w:val="both"/>
              <w:rPr>
                <w:rFonts w:ascii="Times New Roman" w:hAnsi="Times New Roman" w:cs="Times New Roman"/>
                <w:sz w:val="24"/>
              </w:rPr>
            </w:pPr>
            <w:r w:rsidRPr="000075FD">
              <w:rPr>
                <w:rFonts w:ascii="Times New Roman" w:hAnsi="Times New Roman" w:cs="Times New Roman"/>
                <w:sz w:val="24"/>
              </w:rPr>
              <w:t>1.4. Стоимость Услуг Исполнителя определяется Сторонами по согласованию и оформляется Протоколом по форме согласно Приложению № 2 к настоящему Договору (далее – Протокол), являющемуся неотъемлемой частью настоящего Договора.</w:t>
            </w:r>
          </w:p>
          <w:p w14:paraId="4B5028B8" w14:textId="77777777" w:rsidR="00C4216E" w:rsidRPr="00835C08" w:rsidRDefault="00C4216E" w:rsidP="00C4216E">
            <w:pPr>
              <w:pStyle w:val="ab"/>
              <w:ind w:firstLine="709"/>
              <w:jc w:val="both"/>
              <w:rPr>
                <w:rFonts w:ascii="Times New Roman" w:hAnsi="Times New Roman" w:cs="Times New Roman"/>
                <w:sz w:val="24"/>
              </w:rPr>
            </w:pPr>
            <w:r w:rsidRPr="000075FD">
              <w:rPr>
                <w:rFonts w:ascii="Times New Roman" w:hAnsi="Times New Roman" w:cs="Times New Roman"/>
                <w:sz w:val="24"/>
              </w:rPr>
              <w:t xml:space="preserve">Во внутриреспубликанском сообщении стоимость Услуг Исполнителя определяется по ставкам </w:t>
            </w:r>
            <w:bookmarkStart w:id="2" w:name="_Hlk58444529"/>
            <w:r w:rsidRPr="000075FD">
              <w:rPr>
                <w:rFonts w:ascii="Times New Roman" w:hAnsi="Times New Roman" w:cs="Times New Roman"/>
                <w:sz w:val="24"/>
              </w:rPr>
              <w:t>Прейскуранта Исполнителя «Тарифы на услуги Исполнителя при предоставлении Вагонов к перевозке грузов железнодорожным транспортом во внутриреспубликанском сообщении» либо Протоколом, подписанным Сторонами</w:t>
            </w:r>
            <w:bookmarkEnd w:id="2"/>
            <w:r w:rsidRPr="000075FD">
              <w:rPr>
                <w:rFonts w:ascii="Times New Roman" w:hAnsi="Times New Roman" w:cs="Times New Roman"/>
                <w:sz w:val="24"/>
              </w:rPr>
              <w:t>.</w:t>
            </w:r>
          </w:p>
          <w:p w14:paraId="1ED4A721" w14:textId="77777777" w:rsidR="008F0333" w:rsidRPr="00FC3D06" w:rsidRDefault="008F0333" w:rsidP="008F0333">
            <w:pPr>
              <w:pStyle w:val="ab"/>
              <w:ind w:firstLine="709"/>
              <w:jc w:val="both"/>
              <w:rPr>
                <w:rFonts w:ascii="Times New Roman" w:hAnsi="Times New Roman" w:cs="Times New Roman"/>
                <w:sz w:val="24"/>
              </w:rPr>
            </w:pPr>
            <w:r w:rsidRPr="00E66838">
              <w:rPr>
                <w:rFonts w:ascii="Times New Roman" w:hAnsi="Times New Roman" w:cs="Times New Roman"/>
                <w:sz w:val="24"/>
              </w:rPr>
              <w:t>При перевозке грузов, перегрузе грузов в международном импортном, транзитном сообщениях через Достык, Алтынколь стоимость Услуг Исполнителя определяется по ставкам Прейскуранта Исполнителя «Тарифы на услуги Исполнителя при предоставлении Вагонов к перевозке грузов железнодорожным транспортом в международном сообщении (импортном, транзитном) через Достык, Алтынколь либо Протоколом, подписанным Сторонами.</w:t>
            </w:r>
          </w:p>
          <w:p w14:paraId="5F1C5722" w14:textId="77777777" w:rsidR="008F0333" w:rsidRPr="00E66838" w:rsidRDefault="008F0333" w:rsidP="008F0333">
            <w:pPr>
              <w:pStyle w:val="ab"/>
              <w:ind w:firstLine="709"/>
              <w:jc w:val="both"/>
              <w:rPr>
                <w:rFonts w:ascii="Times New Roman" w:hAnsi="Times New Roman" w:cs="Times New Roman"/>
                <w:sz w:val="24"/>
              </w:rPr>
            </w:pPr>
            <w:r w:rsidRPr="00E66838">
              <w:rPr>
                <w:rFonts w:ascii="Times New Roman" w:hAnsi="Times New Roman" w:cs="Times New Roman"/>
                <w:sz w:val="24"/>
              </w:rPr>
              <w:t>При оказании Исполнителем Услуг стоимость Услуг Исполнителя определяется в соответствии с действующей Тарифной политикой Исполнителя, которая публикуется на официальном интернет-ресурсе Исполнителя для всеобщего ознакомления и взыскивается с ЕЛС грузоотправителя, грузополучателя и ветвевладельца либо в порядке, предусмотренном подпунктами 2.2.11., 2.2.12. пункта 2.2. настоящего Договора.</w:t>
            </w:r>
          </w:p>
          <w:p w14:paraId="6508D4B2" w14:textId="77777777" w:rsidR="008F0333" w:rsidRPr="008F0333" w:rsidRDefault="008F0333" w:rsidP="00C4216E">
            <w:pPr>
              <w:pStyle w:val="ab"/>
              <w:ind w:firstLine="709"/>
              <w:jc w:val="both"/>
              <w:rPr>
                <w:rFonts w:ascii="Times New Roman" w:hAnsi="Times New Roman" w:cs="Times New Roman"/>
                <w:sz w:val="24"/>
              </w:rPr>
            </w:pPr>
          </w:p>
          <w:p w14:paraId="61421F66" w14:textId="77777777" w:rsidR="00C4216E" w:rsidRPr="000075FD" w:rsidRDefault="00C4216E" w:rsidP="00C4216E">
            <w:pPr>
              <w:jc w:val="both"/>
            </w:pPr>
          </w:p>
        </w:tc>
        <w:tc>
          <w:tcPr>
            <w:tcW w:w="7371" w:type="dxa"/>
            <w:tcBorders>
              <w:top w:val="single" w:sz="4" w:space="0" w:color="auto"/>
              <w:left w:val="single" w:sz="4" w:space="0" w:color="auto"/>
              <w:bottom w:val="single" w:sz="4" w:space="0" w:color="auto"/>
              <w:right w:val="single" w:sz="4" w:space="0" w:color="auto"/>
            </w:tcBorders>
          </w:tcPr>
          <w:p w14:paraId="567A0962" w14:textId="77777777" w:rsidR="00C4216E" w:rsidRPr="000075FD" w:rsidRDefault="00C4216E" w:rsidP="00C4216E">
            <w:pPr>
              <w:pStyle w:val="ab"/>
              <w:ind w:firstLine="709"/>
              <w:jc w:val="both"/>
              <w:rPr>
                <w:rFonts w:ascii="Times New Roman" w:hAnsi="Times New Roman" w:cs="Times New Roman"/>
                <w:sz w:val="24"/>
              </w:rPr>
            </w:pPr>
            <w:bookmarkStart w:id="3" w:name="_Hlk214524744"/>
            <w:r w:rsidRPr="000075FD">
              <w:rPr>
                <w:rFonts w:ascii="Times New Roman" w:hAnsi="Times New Roman" w:cs="Times New Roman"/>
                <w:sz w:val="24"/>
              </w:rPr>
              <w:t>1.4. Стоимость Услуг Исполнителя определяется Сторонами по согласованию и оформляется Протоколом по форме согласно Приложению № 2 к настоящему Договору (далее – Протокол), являющемуся неотъемлемой частью настоящего Договора.</w:t>
            </w:r>
          </w:p>
          <w:bookmarkEnd w:id="3"/>
          <w:p w14:paraId="470D7E32" w14:textId="77777777" w:rsidR="008F0333" w:rsidRPr="00FC3D06" w:rsidRDefault="008F0333" w:rsidP="008F0333">
            <w:pPr>
              <w:pStyle w:val="ab"/>
              <w:ind w:firstLine="709"/>
              <w:jc w:val="both"/>
              <w:rPr>
                <w:rFonts w:ascii="Times New Roman" w:hAnsi="Times New Roman" w:cs="Times New Roman"/>
                <w:sz w:val="24"/>
              </w:rPr>
            </w:pPr>
            <w:r w:rsidRPr="00E66838">
              <w:rPr>
                <w:rFonts w:ascii="Times New Roman" w:hAnsi="Times New Roman" w:cs="Times New Roman"/>
                <w:sz w:val="24"/>
              </w:rPr>
              <w:t>При перевозке грузов, перегрузе грузов в международном импортном, транзитном сообщениях через Достык, Алтынколь стоимость Услуг Исполнителя определяется по ставкам Прейскуранта Исполнителя «Тарифы на услуги Исполнителя при предоставлении Вагонов к перевозке грузов железнодорожным транспортом в международном сообщении (импортном, транзитном) через Достык, Алтынколь либо Протоколом, подписанным Сторонами.</w:t>
            </w:r>
          </w:p>
          <w:p w14:paraId="6BAF1529" w14:textId="77777777" w:rsidR="008F0333" w:rsidRPr="00E66838" w:rsidRDefault="008F0333" w:rsidP="008F0333">
            <w:pPr>
              <w:pStyle w:val="ab"/>
              <w:ind w:firstLine="709"/>
              <w:jc w:val="both"/>
              <w:rPr>
                <w:rFonts w:ascii="Times New Roman" w:hAnsi="Times New Roman" w:cs="Times New Roman"/>
                <w:sz w:val="24"/>
              </w:rPr>
            </w:pPr>
            <w:r w:rsidRPr="00E66838">
              <w:rPr>
                <w:rFonts w:ascii="Times New Roman" w:hAnsi="Times New Roman" w:cs="Times New Roman"/>
                <w:sz w:val="24"/>
              </w:rPr>
              <w:t>При оказании Исполнителем Услуг стоимость Услуг Исполнителя определяется в соответствии с действующей Тарифной политикой Исполнителя, которая публикуется на официальном интернет-ресурсе Исполнителя для всеобщего ознакомления и взыскивается с ЕЛС грузоотправителя, грузополучателя и ветвевладельца либо в порядке, предусмотренном подпунктами 2.2.11., 2.2.12. пункта 2.2. настоящего Договора.</w:t>
            </w:r>
          </w:p>
          <w:p w14:paraId="40BB716F" w14:textId="77777777" w:rsidR="00C4216E" w:rsidRPr="000075FD" w:rsidRDefault="00C4216E" w:rsidP="00C4216E">
            <w:pPr>
              <w:contextualSpacing/>
              <w:jc w:val="both"/>
            </w:pPr>
          </w:p>
        </w:tc>
      </w:tr>
      <w:tr w:rsidR="00C4216E" w:rsidRPr="00EA768D" w14:paraId="5C7C99AF" w14:textId="77777777" w:rsidTr="0096101C">
        <w:trPr>
          <w:trHeight w:val="281"/>
        </w:trPr>
        <w:tc>
          <w:tcPr>
            <w:tcW w:w="467" w:type="dxa"/>
            <w:tcBorders>
              <w:top w:val="single" w:sz="4" w:space="0" w:color="auto"/>
              <w:left w:val="single" w:sz="4" w:space="0" w:color="auto"/>
              <w:bottom w:val="single" w:sz="4" w:space="0" w:color="auto"/>
              <w:right w:val="single" w:sz="4" w:space="0" w:color="auto"/>
            </w:tcBorders>
          </w:tcPr>
          <w:p w14:paraId="51940BD8" w14:textId="77777777" w:rsidR="00C4216E" w:rsidRDefault="00C4216E" w:rsidP="00C4216E">
            <w:pPr>
              <w:tabs>
                <w:tab w:val="left" w:pos="6400"/>
              </w:tabs>
            </w:pPr>
          </w:p>
        </w:tc>
        <w:tc>
          <w:tcPr>
            <w:tcW w:w="7183" w:type="dxa"/>
            <w:tcBorders>
              <w:top w:val="single" w:sz="4" w:space="0" w:color="auto"/>
              <w:left w:val="single" w:sz="4" w:space="0" w:color="auto"/>
              <w:bottom w:val="single" w:sz="4" w:space="0" w:color="auto"/>
              <w:right w:val="single" w:sz="4" w:space="0" w:color="auto"/>
            </w:tcBorders>
          </w:tcPr>
          <w:p w14:paraId="08E0C58D" w14:textId="1A6E1EA2" w:rsidR="00C4216E" w:rsidRPr="000075FD" w:rsidRDefault="00C4216E" w:rsidP="00C4216E">
            <w:pPr>
              <w:pStyle w:val="ab"/>
              <w:ind w:firstLine="709"/>
              <w:jc w:val="both"/>
              <w:rPr>
                <w:rFonts w:ascii="Times New Roman" w:hAnsi="Times New Roman" w:cs="Times New Roman"/>
                <w:sz w:val="24"/>
              </w:rPr>
            </w:pPr>
            <w:r w:rsidRPr="000075FD">
              <w:rPr>
                <w:rFonts w:ascii="Times New Roman" w:hAnsi="Times New Roman" w:cs="Times New Roman"/>
                <w:sz w:val="24"/>
              </w:rPr>
              <w:t xml:space="preserve">2.1.3.  уведомлять Заказчика об изменении стоимости Услуг, указанных в подпункте 1.1.1. пункта 1.1. настоящего Договора, в течение 30 (тридцать) календарных дней до даты вступления в силу изменений путем публикации информации об изменении тарифов на сайте Исполнителя, либо на бумажном носителе. При этом изменения стоимости Услуг вступают в силу после истечения указанного срока и не требуют подписания дополнительных соглашений к Договору. В этом случае стоимость Услуг, указанная в Протоколе, подписанном Сторонами, также утрачивает силу. В случае изменения тарифа Перевозчиком Исполнитель меняет стоимость услуг с момента ввода тарифа Перевозчика (дополнительная информация тарифа будет публиковаться на официальном сайте); </w:t>
            </w:r>
          </w:p>
          <w:p w14:paraId="37973C41" w14:textId="77777777" w:rsidR="00C4216E" w:rsidRPr="000075FD" w:rsidRDefault="00C4216E" w:rsidP="00C4216E">
            <w:pPr>
              <w:jc w:val="both"/>
            </w:pPr>
          </w:p>
        </w:tc>
        <w:tc>
          <w:tcPr>
            <w:tcW w:w="7371" w:type="dxa"/>
            <w:tcBorders>
              <w:top w:val="single" w:sz="4" w:space="0" w:color="auto"/>
              <w:left w:val="single" w:sz="4" w:space="0" w:color="auto"/>
              <w:bottom w:val="single" w:sz="4" w:space="0" w:color="auto"/>
              <w:right w:val="single" w:sz="4" w:space="0" w:color="auto"/>
            </w:tcBorders>
          </w:tcPr>
          <w:p w14:paraId="3E388C29" w14:textId="7ACC8838" w:rsidR="00C4216E" w:rsidRPr="000075FD" w:rsidRDefault="00C4216E" w:rsidP="00C4216E">
            <w:pPr>
              <w:pStyle w:val="ab"/>
              <w:ind w:firstLine="709"/>
              <w:jc w:val="both"/>
              <w:rPr>
                <w:rFonts w:ascii="Times New Roman" w:hAnsi="Times New Roman" w:cs="Times New Roman"/>
                <w:sz w:val="24"/>
              </w:rPr>
            </w:pPr>
            <w:bookmarkStart w:id="4" w:name="_Hlk214524789"/>
            <w:r w:rsidRPr="000075FD">
              <w:rPr>
                <w:rFonts w:ascii="Times New Roman" w:hAnsi="Times New Roman" w:cs="Times New Roman"/>
                <w:sz w:val="24"/>
              </w:rPr>
              <w:t xml:space="preserve">2.1.3.  уведомлять Заказчика об изменении стоимости Услуг, указанных в подпункте 1.1.1. пункта 1.1. настоящего Договора, </w:t>
            </w:r>
            <w:r w:rsidR="003C7F4B">
              <w:rPr>
                <w:rFonts w:ascii="Times New Roman" w:hAnsi="Times New Roman" w:cs="Times New Roman"/>
                <w:sz w:val="24"/>
              </w:rPr>
              <w:t>за</w:t>
            </w:r>
            <w:r w:rsidR="006F5841">
              <w:rPr>
                <w:rFonts w:ascii="Times New Roman" w:hAnsi="Times New Roman" w:cs="Times New Roman"/>
                <w:sz w:val="24"/>
              </w:rPr>
              <w:t xml:space="preserve"> </w:t>
            </w:r>
            <w:r w:rsidRPr="000075FD">
              <w:rPr>
                <w:rFonts w:ascii="Times New Roman" w:hAnsi="Times New Roman" w:cs="Times New Roman"/>
                <w:sz w:val="24"/>
              </w:rPr>
              <w:t xml:space="preserve">15 (пятнадцать) календарных дней до даты вступления в силу изменений путем публикации информации об изменении тарифов на сайте Исполнителя, либо на бумажном носителе. При этом изменения стоимости Услуг вступают в силу после истечения указанного срока и не требуют подписания дополнительных соглашений к Договору. В этом случае стоимость Услуг, указанная в Протоколе, подписанном Сторонами, также утрачивает силу. В случае изменения тарифа Перевозчиком Исполнитель меняет стоимость услуг с момента ввода тарифа Перевозчика (дополнительная информация тарифа будет публиковаться на официальном сайте); </w:t>
            </w:r>
          </w:p>
          <w:bookmarkEnd w:id="4"/>
          <w:p w14:paraId="3FEF5AD6" w14:textId="77777777" w:rsidR="00C4216E" w:rsidRPr="000075FD" w:rsidRDefault="00C4216E" w:rsidP="00C4216E">
            <w:pPr>
              <w:contextualSpacing/>
              <w:jc w:val="both"/>
            </w:pPr>
          </w:p>
        </w:tc>
      </w:tr>
      <w:tr w:rsidR="003C7F4B" w:rsidRPr="00EA768D" w14:paraId="06B95B46" w14:textId="77777777" w:rsidTr="0096101C">
        <w:trPr>
          <w:trHeight w:val="281"/>
        </w:trPr>
        <w:tc>
          <w:tcPr>
            <w:tcW w:w="467" w:type="dxa"/>
            <w:tcBorders>
              <w:top w:val="single" w:sz="4" w:space="0" w:color="auto"/>
              <w:left w:val="single" w:sz="4" w:space="0" w:color="auto"/>
              <w:bottom w:val="single" w:sz="4" w:space="0" w:color="auto"/>
              <w:right w:val="single" w:sz="4" w:space="0" w:color="auto"/>
            </w:tcBorders>
          </w:tcPr>
          <w:p w14:paraId="32F67975" w14:textId="77777777" w:rsidR="003C7F4B" w:rsidRDefault="003C7F4B" w:rsidP="00C4216E">
            <w:pPr>
              <w:tabs>
                <w:tab w:val="left" w:pos="6400"/>
              </w:tabs>
            </w:pPr>
          </w:p>
        </w:tc>
        <w:tc>
          <w:tcPr>
            <w:tcW w:w="7183" w:type="dxa"/>
            <w:tcBorders>
              <w:top w:val="single" w:sz="4" w:space="0" w:color="auto"/>
              <w:left w:val="single" w:sz="4" w:space="0" w:color="auto"/>
              <w:bottom w:val="single" w:sz="4" w:space="0" w:color="auto"/>
              <w:right w:val="single" w:sz="4" w:space="0" w:color="auto"/>
            </w:tcBorders>
          </w:tcPr>
          <w:p w14:paraId="6C911A94" w14:textId="55BF796D" w:rsidR="003C7F4B" w:rsidRPr="00EC5339" w:rsidRDefault="003C7F4B" w:rsidP="003C7F4B">
            <w:pPr>
              <w:pStyle w:val="ab"/>
              <w:ind w:firstLine="709"/>
              <w:jc w:val="both"/>
              <w:rPr>
                <w:rFonts w:ascii="Times New Roman" w:hAnsi="Times New Roman" w:cs="Times New Roman"/>
                <w:sz w:val="24"/>
              </w:rPr>
            </w:pPr>
            <w:r w:rsidRPr="00EC5339">
              <w:rPr>
                <w:rFonts w:ascii="Times New Roman" w:hAnsi="Times New Roman" w:cs="Times New Roman"/>
                <w:sz w:val="24"/>
              </w:rPr>
              <w:t xml:space="preserve">2.1.7. рассмотреть в установленном порядке претензию Заказчика, наличии предоставленных Заказчиком подтверждающих документов, указанных в Приложении № 3, являющемся неотъемлемой частью настоящего Договора, в течение 30 (тридцати) </w:t>
            </w:r>
            <w:r>
              <w:rPr>
                <w:rFonts w:ascii="Times New Roman" w:hAnsi="Times New Roman" w:cs="Times New Roman"/>
                <w:sz w:val="24"/>
              </w:rPr>
              <w:t>календарных</w:t>
            </w:r>
            <w:r w:rsidRPr="00EC5339">
              <w:rPr>
                <w:rFonts w:ascii="Times New Roman" w:hAnsi="Times New Roman" w:cs="Times New Roman"/>
                <w:sz w:val="24"/>
              </w:rPr>
              <w:t xml:space="preserve"> дней со дня ее получения.  </w:t>
            </w:r>
          </w:p>
          <w:p w14:paraId="36988F16" w14:textId="77777777" w:rsidR="008F0333" w:rsidRPr="000D5CB5" w:rsidRDefault="008F0333" w:rsidP="008F0333">
            <w:pPr>
              <w:pStyle w:val="ab"/>
              <w:ind w:firstLine="709"/>
              <w:jc w:val="both"/>
              <w:rPr>
                <w:rFonts w:ascii="Times New Roman" w:hAnsi="Times New Roman" w:cs="Times New Roman"/>
                <w:sz w:val="24"/>
              </w:rPr>
            </w:pPr>
            <w:r w:rsidRPr="000D5CB5">
              <w:rPr>
                <w:rFonts w:ascii="Times New Roman" w:hAnsi="Times New Roman" w:cs="Times New Roman"/>
                <w:sz w:val="24"/>
              </w:rPr>
              <w:t xml:space="preserve">В случае проведения дополнительного расследования (переписка с причастными структурными подразделениями, территориальными филиалами Перевозчика, Исполнителя) срок рассмотрения претензии может быть продлен, о чем в адрес Заказчика направляется письменное уведомление. </w:t>
            </w:r>
          </w:p>
          <w:p w14:paraId="15B5FD69" w14:textId="77777777" w:rsidR="008F0333" w:rsidRPr="000D5CB5" w:rsidRDefault="008F0333" w:rsidP="008F0333">
            <w:pPr>
              <w:pStyle w:val="ab"/>
              <w:ind w:firstLine="709"/>
              <w:jc w:val="both"/>
              <w:rPr>
                <w:rFonts w:ascii="Times New Roman" w:hAnsi="Times New Roman" w:cs="Times New Roman"/>
                <w:sz w:val="24"/>
              </w:rPr>
            </w:pPr>
            <w:r w:rsidRPr="000D5CB5">
              <w:rPr>
                <w:rFonts w:ascii="Times New Roman" w:hAnsi="Times New Roman" w:cs="Times New Roman"/>
                <w:sz w:val="24"/>
              </w:rPr>
              <w:t xml:space="preserve">При необходимости Исполнитель оставляет за собой право письменно запросить у Заказчика необходимые дополнительные документы. </w:t>
            </w:r>
          </w:p>
          <w:p w14:paraId="349E5F5C" w14:textId="5D9CE9AB" w:rsidR="003C7F4B" w:rsidRPr="000075FD" w:rsidRDefault="008F0333" w:rsidP="008F0333">
            <w:pPr>
              <w:ind w:firstLine="709"/>
              <w:contextualSpacing/>
              <w:jc w:val="both"/>
            </w:pPr>
            <w:r w:rsidRPr="000D5CB5">
              <w:t>В случае отсутствия подтверждающих документов от Заказчика Исполнитель вправе отказать в рассмотрении и удовлетворении претензии</w:t>
            </w:r>
            <w:r w:rsidR="00835C08">
              <w:t>.</w:t>
            </w:r>
          </w:p>
        </w:tc>
        <w:tc>
          <w:tcPr>
            <w:tcW w:w="7371" w:type="dxa"/>
            <w:tcBorders>
              <w:top w:val="single" w:sz="4" w:space="0" w:color="auto"/>
              <w:left w:val="single" w:sz="4" w:space="0" w:color="auto"/>
              <w:bottom w:val="single" w:sz="4" w:space="0" w:color="auto"/>
              <w:right w:val="single" w:sz="4" w:space="0" w:color="auto"/>
            </w:tcBorders>
          </w:tcPr>
          <w:p w14:paraId="04F104F0" w14:textId="77777777" w:rsidR="003C7F4B" w:rsidRPr="00EC5339" w:rsidRDefault="003C7F4B" w:rsidP="003C7F4B">
            <w:pPr>
              <w:pStyle w:val="ab"/>
              <w:ind w:firstLine="709"/>
              <w:jc w:val="both"/>
              <w:rPr>
                <w:rFonts w:ascii="Times New Roman" w:hAnsi="Times New Roman" w:cs="Times New Roman"/>
                <w:sz w:val="24"/>
              </w:rPr>
            </w:pPr>
            <w:bookmarkStart w:id="5" w:name="_Hlk214524852"/>
            <w:r w:rsidRPr="00EC5339">
              <w:rPr>
                <w:rFonts w:ascii="Times New Roman" w:hAnsi="Times New Roman" w:cs="Times New Roman"/>
                <w:sz w:val="24"/>
              </w:rPr>
              <w:t xml:space="preserve">2.1.7. рассмотреть в установленном порядке претензию Заказчика, наличии предоставленных Заказчиком подтверждающих документов, указанных в Приложении № 3, являющемся неотъемлемой частью настоящего Договора, в течение 30 (тридцати) рабочих дней со дня ее получения.  </w:t>
            </w:r>
          </w:p>
          <w:bookmarkEnd w:id="5"/>
          <w:p w14:paraId="45A2D6A8" w14:textId="77777777" w:rsidR="008F0333" w:rsidRPr="000D5CB5" w:rsidRDefault="008F0333" w:rsidP="008F0333">
            <w:pPr>
              <w:pStyle w:val="ab"/>
              <w:ind w:firstLine="709"/>
              <w:jc w:val="both"/>
              <w:rPr>
                <w:rFonts w:ascii="Times New Roman" w:hAnsi="Times New Roman" w:cs="Times New Roman"/>
                <w:sz w:val="24"/>
              </w:rPr>
            </w:pPr>
            <w:r w:rsidRPr="000D5CB5">
              <w:rPr>
                <w:rFonts w:ascii="Times New Roman" w:hAnsi="Times New Roman" w:cs="Times New Roman"/>
                <w:sz w:val="24"/>
              </w:rPr>
              <w:t xml:space="preserve">В случае проведения дополнительного расследования (переписка с причастными структурными подразделениями, территориальными филиалами Перевозчика, Исполнителя) срок рассмотрения претензии может быть продлен, о чем в адрес Заказчика направляется письменное уведомление. </w:t>
            </w:r>
          </w:p>
          <w:p w14:paraId="1311D2F6" w14:textId="77777777" w:rsidR="008F0333" w:rsidRPr="000D5CB5" w:rsidRDefault="008F0333" w:rsidP="008F0333">
            <w:pPr>
              <w:pStyle w:val="ab"/>
              <w:ind w:firstLine="709"/>
              <w:jc w:val="both"/>
              <w:rPr>
                <w:rFonts w:ascii="Times New Roman" w:hAnsi="Times New Roman" w:cs="Times New Roman"/>
                <w:sz w:val="24"/>
              </w:rPr>
            </w:pPr>
            <w:r w:rsidRPr="000D5CB5">
              <w:rPr>
                <w:rFonts w:ascii="Times New Roman" w:hAnsi="Times New Roman" w:cs="Times New Roman"/>
                <w:sz w:val="24"/>
              </w:rPr>
              <w:t xml:space="preserve">При необходимости Исполнитель оставляет за собой право письменно запросить у Заказчика необходимые дополнительные документы. </w:t>
            </w:r>
          </w:p>
          <w:p w14:paraId="3ABD2ECE" w14:textId="67BD1FB5" w:rsidR="003C7F4B" w:rsidRPr="000075FD" w:rsidRDefault="008F0333" w:rsidP="008F0333">
            <w:pPr>
              <w:ind w:firstLine="709"/>
              <w:contextualSpacing/>
              <w:jc w:val="both"/>
            </w:pPr>
            <w:r w:rsidRPr="000D5CB5">
              <w:t>В случае отсутствия подтверждающих документов от Заказчика Исполнитель вправе отказать в рассмотрении и удовлетворении претензии</w:t>
            </w:r>
            <w:r w:rsidR="00835C08">
              <w:t>.</w:t>
            </w:r>
          </w:p>
        </w:tc>
      </w:tr>
      <w:tr w:rsidR="00C4216E" w:rsidRPr="00EA768D" w14:paraId="0E593FF5" w14:textId="77777777" w:rsidTr="0096101C">
        <w:trPr>
          <w:trHeight w:val="281"/>
        </w:trPr>
        <w:tc>
          <w:tcPr>
            <w:tcW w:w="467" w:type="dxa"/>
            <w:tcBorders>
              <w:top w:val="single" w:sz="4" w:space="0" w:color="auto"/>
              <w:left w:val="single" w:sz="4" w:space="0" w:color="auto"/>
              <w:bottom w:val="single" w:sz="4" w:space="0" w:color="auto"/>
              <w:right w:val="single" w:sz="4" w:space="0" w:color="auto"/>
            </w:tcBorders>
          </w:tcPr>
          <w:p w14:paraId="6937D2C7" w14:textId="77777777" w:rsidR="00C4216E" w:rsidRDefault="00C4216E" w:rsidP="00C4216E">
            <w:pPr>
              <w:tabs>
                <w:tab w:val="left" w:pos="6400"/>
              </w:tabs>
            </w:pPr>
          </w:p>
        </w:tc>
        <w:tc>
          <w:tcPr>
            <w:tcW w:w="7183" w:type="dxa"/>
            <w:tcBorders>
              <w:top w:val="single" w:sz="4" w:space="0" w:color="auto"/>
              <w:left w:val="single" w:sz="4" w:space="0" w:color="auto"/>
              <w:bottom w:val="single" w:sz="4" w:space="0" w:color="auto"/>
              <w:right w:val="single" w:sz="4" w:space="0" w:color="auto"/>
            </w:tcBorders>
          </w:tcPr>
          <w:p w14:paraId="10F74611" w14:textId="77777777" w:rsidR="00C4216E" w:rsidRPr="000075FD" w:rsidRDefault="00C4216E" w:rsidP="00C4216E">
            <w:pPr>
              <w:ind w:firstLine="709"/>
              <w:contextualSpacing/>
              <w:jc w:val="both"/>
            </w:pPr>
            <w:r w:rsidRPr="000075FD">
              <w:t>2.2.7. обеспечить нахождение Вагонов, поданных для оказания Услуг:</w:t>
            </w:r>
          </w:p>
          <w:p w14:paraId="70CFF7EB" w14:textId="77777777" w:rsidR="00C4216E" w:rsidRPr="000075FD" w:rsidRDefault="00C4216E" w:rsidP="00C4216E">
            <w:pPr>
              <w:ind w:firstLine="709"/>
              <w:contextualSpacing/>
              <w:jc w:val="both"/>
            </w:pPr>
            <w:r w:rsidRPr="000075FD">
              <w:t>5) на станциях Достык (экспорт), Алтынколь (экспорт), находящихся на территории КНР, для вагонов под грузовой операцией погрузки/выгрузки не более;</w:t>
            </w:r>
          </w:p>
          <w:p w14:paraId="7566DA5E" w14:textId="5D683EA8" w:rsidR="00C4216E" w:rsidRPr="000075FD" w:rsidRDefault="00C4216E" w:rsidP="00C4216E">
            <w:pPr>
              <w:ind w:firstLine="709"/>
              <w:contextualSpacing/>
              <w:jc w:val="both"/>
            </w:pPr>
            <w:r w:rsidRPr="000075FD">
              <w:t>- пяти суток.</w:t>
            </w:r>
          </w:p>
          <w:p w14:paraId="1D9E0652" w14:textId="77777777" w:rsidR="00C4216E" w:rsidRPr="000075FD" w:rsidRDefault="00C4216E" w:rsidP="00C4216E">
            <w:pPr>
              <w:jc w:val="both"/>
            </w:pPr>
          </w:p>
        </w:tc>
        <w:tc>
          <w:tcPr>
            <w:tcW w:w="7371" w:type="dxa"/>
            <w:tcBorders>
              <w:top w:val="single" w:sz="4" w:space="0" w:color="auto"/>
              <w:left w:val="single" w:sz="4" w:space="0" w:color="auto"/>
              <w:bottom w:val="single" w:sz="4" w:space="0" w:color="auto"/>
              <w:right w:val="single" w:sz="4" w:space="0" w:color="auto"/>
            </w:tcBorders>
          </w:tcPr>
          <w:p w14:paraId="2DC98E15" w14:textId="77777777" w:rsidR="00C4216E" w:rsidRPr="000075FD" w:rsidRDefault="00C4216E" w:rsidP="00C4216E">
            <w:pPr>
              <w:ind w:firstLine="709"/>
              <w:contextualSpacing/>
              <w:jc w:val="both"/>
            </w:pPr>
            <w:r w:rsidRPr="000075FD">
              <w:t>2.2.7. обеспечить нахождение Вагонов, поданных для оказания Услуг:</w:t>
            </w:r>
          </w:p>
          <w:p w14:paraId="285C8536" w14:textId="77777777" w:rsidR="00C4216E" w:rsidRPr="000075FD" w:rsidRDefault="00C4216E" w:rsidP="00C4216E">
            <w:pPr>
              <w:ind w:firstLine="709"/>
              <w:contextualSpacing/>
              <w:jc w:val="both"/>
            </w:pPr>
            <w:r w:rsidRPr="000075FD">
              <w:t>5) на станциях Достык (экспорт), Алтынколь (экспорт), находящихся на территории КНР, для вагонов под грузовой операцией погрузки/выгрузки не более;</w:t>
            </w:r>
          </w:p>
          <w:p w14:paraId="006F2A55" w14:textId="77777777" w:rsidR="00C4216E" w:rsidRPr="000075FD" w:rsidRDefault="00C4216E" w:rsidP="00C4216E">
            <w:pPr>
              <w:ind w:firstLine="709"/>
              <w:contextualSpacing/>
              <w:jc w:val="both"/>
            </w:pPr>
            <w:r w:rsidRPr="000075FD">
              <w:t>- десяти суток.</w:t>
            </w:r>
          </w:p>
          <w:p w14:paraId="52652C17" w14:textId="77777777" w:rsidR="00C4216E" w:rsidRPr="000075FD" w:rsidRDefault="00C4216E" w:rsidP="00C4216E">
            <w:pPr>
              <w:contextualSpacing/>
              <w:jc w:val="both"/>
            </w:pPr>
          </w:p>
        </w:tc>
      </w:tr>
      <w:tr w:rsidR="00C4216E" w:rsidRPr="00EA768D" w14:paraId="66105ED6" w14:textId="77777777" w:rsidTr="0096101C">
        <w:trPr>
          <w:trHeight w:val="281"/>
        </w:trPr>
        <w:tc>
          <w:tcPr>
            <w:tcW w:w="467" w:type="dxa"/>
            <w:tcBorders>
              <w:top w:val="single" w:sz="4" w:space="0" w:color="auto"/>
              <w:left w:val="single" w:sz="4" w:space="0" w:color="auto"/>
              <w:bottom w:val="single" w:sz="4" w:space="0" w:color="auto"/>
              <w:right w:val="single" w:sz="4" w:space="0" w:color="auto"/>
            </w:tcBorders>
          </w:tcPr>
          <w:p w14:paraId="3F2D02C5" w14:textId="0BD4B04E" w:rsidR="00C4216E" w:rsidRDefault="00C4216E" w:rsidP="00C4216E">
            <w:pPr>
              <w:tabs>
                <w:tab w:val="left" w:pos="6400"/>
              </w:tabs>
            </w:pPr>
            <w:r>
              <w:t>2</w:t>
            </w:r>
          </w:p>
        </w:tc>
        <w:tc>
          <w:tcPr>
            <w:tcW w:w="7183" w:type="dxa"/>
            <w:tcBorders>
              <w:top w:val="single" w:sz="4" w:space="0" w:color="auto"/>
              <w:left w:val="single" w:sz="4" w:space="0" w:color="auto"/>
              <w:bottom w:val="single" w:sz="4" w:space="0" w:color="auto"/>
              <w:right w:val="single" w:sz="4" w:space="0" w:color="auto"/>
            </w:tcBorders>
          </w:tcPr>
          <w:p w14:paraId="3CD00EEA" w14:textId="3BC61CFB" w:rsidR="00C4216E" w:rsidRPr="000075FD" w:rsidRDefault="00C4216E" w:rsidP="00C4216E">
            <w:pPr>
              <w:jc w:val="both"/>
              <w:rPr>
                <w:b/>
                <w:bCs/>
                <w:sz w:val="20"/>
                <w:szCs w:val="20"/>
              </w:rPr>
            </w:pPr>
            <w:r w:rsidRPr="000075FD">
              <w:t xml:space="preserve">2.2.13.  в случае неисполнения подпункта 2.2.12. пункта 2.2. настоящего Договора ответственность за оплату сбора оператора переходит на Заказчика В случае отсутствия ЕЛС у Заказчика сбор оператора вагонов взыскивается Исполнителем путем выставления </w:t>
            </w:r>
            <w:proofErr w:type="gramStart"/>
            <w:r w:rsidRPr="000075FD">
              <w:t>счета на оплату</w:t>
            </w:r>
            <w:proofErr w:type="gramEnd"/>
            <w:r w:rsidRPr="000075FD">
              <w:t xml:space="preserve"> по Договору в соответствии с данными Исполнителя. При этом Исполнитель имеет право отказать в предоставлении услуг по настоящему Договору до момента погашения Заказчиком задолженности, образованной ввиду неисполнения или не надлежащего исполнения подпункта 2.2.7. пункта 2.2. настоящего Договора до момента погашения Заказчиком образованной задолженности;</w:t>
            </w:r>
          </w:p>
        </w:tc>
        <w:tc>
          <w:tcPr>
            <w:tcW w:w="7371" w:type="dxa"/>
            <w:tcBorders>
              <w:top w:val="single" w:sz="4" w:space="0" w:color="auto"/>
              <w:left w:val="single" w:sz="4" w:space="0" w:color="auto"/>
              <w:bottom w:val="single" w:sz="4" w:space="0" w:color="auto"/>
              <w:right w:val="single" w:sz="4" w:space="0" w:color="auto"/>
            </w:tcBorders>
          </w:tcPr>
          <w:p w14:paraId="37541433" w14:textId="60608A50" w:rsidR="00C4216E" w:rsidRPr="000075FD" w:rsidRDefault="00C4216E" w:rsidP="00C4216E">
            <w:pPr>
              <w:contextualSpacing/>
              <w:jc w:val="both"/>
            </w:pPr>
            <w:bookmarkStart w:id="6" w:name="_Hlk214524923"/>
            <w:r w:rsidRPr="000075FD">
              <w:t>2.2.</w:t>
            </w:r>
            <w:r w:rsidRPr="003C7F4B">
              <w:t xml:space="preserve">13.  в случае неисполнения подпункта 2.2.12. пункта 2.2. настоящего Договора ответственность за оплату сбора оператора переходит на Заказчика. Заказчик обязан предварительно направить на станцию погрузки или выгрузки телеграмму на подтверждение списания сбора оператора со своего ЕЛС. В случае отсутствия </w:t>
            </w:r>
            <w:r w:rsidR="004D2812">
              <w:t xml:space="preserve">у Заказчика </w:t>
            </w:r>
            <w:r w:rsidRPr="003C7F4B">
              <w:t>ЕЛС</w:t>
            </w:r>
            <w:r w:rsidR="006443AF" w:rsidRPr="003C7F4B">
              <w:t>/</w:t>
            </w:r>
            <w:r w:rsidR="008D3943" w:rsidRPr="003C7F4B">
              <w:t xml:space="preserve"> </w:t>
            </w:r>
            <w:r w:rsidR="006443AF" w:rsidRPr="003C7F4B">
              <w:t>ненаправления телеграммы</w:t>
            </w:r>
            <w:r w:rsidR="00A61A0A" w:rsidRPr="003C7F4B">
              <w:rPr>
                <w:lang w:val="kk-KZ"/>
              </w:rPr>
              <w:t xml:space="preserve"> </w:t>
            </w:r>
            <w:r w:rsidR="00F549F7">
              <w:rPr>
                <w:lang w:val="kk-KZ"/>
              </w:rPr>
              <w:t>ил</w:t>
            </w:r>
            <w:r w:rsidR="00B44B42">
              <w:rPr>
                <w:lang w:val="kk-KZ"/>
              </w:rPr>
              <w:t xml:space="preserve">и </w:t>
            </w:r>
            <w:r w:rsidR="00F549F7">
              <w:rPr>
                <w:lang w:val="kk-KZ"/>
              </w:rPr>
              <w:t>оформления Перевозчиком</w:t>
            </w:r>
            <w:r w:rsidR="008D3943" w:rsidRPr="003C7F4B">
              <w:rPr>
                <w:lang w:val="kk-KZ"/>
              </w:rPr>
              <w:t xml:space="preserve"> накопительной карточки ФДУ-92/ </w:t>
            </w:r>
            <w:r w:rsidR="00A61A0A" w:rsidRPr="003C7F4B">
              <w:rPr>
                <w:lang w:val="kk-KZ"/>
              </w:rPr>
              <w:t>акт</w:t>
            </w:r>
            <w:r w:rsidR="00B44B42">
              <w:rPr>
                <w:lang w:val="kk-KZ"/>
              </w:rPr>
              <w:t>а</w:t>
            </w:r>
            <w:r w:rsidR="00A61A0A" w:rsidRPr="003C7F4B">
              <w:rPr>
                <w:lang w:val="kk-KZ"/>
              </w:rPr>
              <w:t xml:space="preserve"> об отказе подпис</w:t>
            </w:r>
            <w:r w:rsidR="00E43467">
              <w:rPr>
                <w:lang w:val="kk-KZ"/>
              </w:rPr>
              <w:t>ан</w:t>
            </w:r>
            <w:r w:rsidR="00A61A0A" w:rsidRPr="003C7F4B">
              <w:rPr>
                <w:lang w:val="kk-KZ"/>
              </w:rPr>
              <w:t>и</w:t>
            </w:r>
            <w:r w:rsidR="00E43467">
              <w:rPr>
                <w:lang w:val="kk-KZ"/>
              </w:rPr>
              <w:t>я</w:t>
            </w:r>
            <w:r w:rsidR="00A61A0A" w:rsidRPr="003C7F4B">
              <w:rPr>
                <w:lang w:val="kk-KZ"/>
              </w:rPr>
              <w:t xml:space="preserve"> ФДУ-92 </w:t>
            </w:r>
            <w:r w:rsidR="004D2812">
              <w:rPr>
                <w:lang w:val="kk-KZ"/>
              </w:rPr>
              <w:t xml:space="preserve">/ ведомости подачи – уборки формы ГУ-46 </w:t>
            </w:r>
            <w:r w:rsidR="005F2C8F">
              <w:rPr>
                <w:lang w:val="kk-KZ"/>
              </w:rPr>
              <w:t>сбор оператора удерживается</w:t>
            </w:r>
            <w:r w:rsidR="00A61A0A" w:rsidRPr="003C7F4B">
              <w:rPr>
                <w:lang w:val="kk-KZ"/>
              </w:rPr>
              <w:t xml:space="preserve"> Исполнителем </w:t>
            </w:r>
            <w:r w:rsidR="005F2C8F">
              <w:rPr>
                <w:lang w:val="kk-KZ"/>
              </w:rPr>
              <w:t>из суммы внесенной предоплаты</w:t>
            </w:r>
            <w:r w:rsidRPr="003C7F4B">
              <w:t>.</w:t>
            </w:r>
            <w:r w:rsidR="005F2C8F">
              <w:t xml:space="preserve"> </w:t>
            </w:r>
            <w:r w:rsidR="00E6002E">
              <w:t>В случае недостаточности предоплаты</w:t>
            </w:r>
            <w:r w:rsidR="005F2C8F">
              <w:t xml:space="preserve"> сбор оператора подлежит оплате Заказчиком на основании выставленного Исполнителем </w:t>
            </w:r>
            <w:proofErr w:type="gramStart"/>
            <w:r w:rsidR="005F2C8F">
              <w:t>счета на оплату</w:t>
            </w:r>
            <w:proofErr w:type="gramEnd"/>
            <w:r w:rsidR="005F2C8F">
              <w:t xml:space="preserve"> в течение трех календарных дней с даты</w:t>
            </w:r>
            <w:r w:rsidR="00E43467">
              <w:t xml:space="preserve"> его</w:t>
            </w:r>
            <w:r w:rsidR="005F2C8F">
              <w:t xml:space="preserve"> выставления.</w:t>
            </w:r>
            <w:r w:rsidRPr="003C7F4B">
              <w:t xml:space="preserve"> При этом Исполнитель имеет право отказать в предоставлении услуг по настоящему Договору до момента погашения Заказчиком задолженности, образованной ввиду неисполнения или не надлежащего исполнения подпункта 2.2.7. пункта 2.2. настоящего Договора до момента погашения Заказчиком образованной задолженности;</w:t>
            </w:r>
          </w:p>
          <w:bookmarkEnd w:id="6"/>
          <w:p w14:paraId="14D90E90" w14:textId="2F97C43E" w:rsidR="00C4216E" w:rsidRPr="000075FD" w:rsidRDefault="00C4216E" w:rsidP="00C4216E">
            <w:pPr>
              <w:pStyle w:val="ab"/>
              <w:jc w:val="both"/>
              <w:rPr>
                <w:rFonts w:ascii="Times New Roman" w:hAnsi="Times New Roman" w:cs="Times New Roman"/>
                <w:b/>
                <w:bCs/>
                <w:sz w:val="20"/>
                <w:szCs w:val="20"/>
              </w:rPr>
            </w:pPr>
          </w:p>
        </w:tc>
      </w:tr>
      <w:tr w:rsidR="00C4216E" w:rsidRPr="00EA768D" w14:paraId="27F1E9C2" w14:textId="77777777" w:rsidTr="0096101C">
        <w:trPr>
          <w:trHeight w:val="281"/>
        </w:trPr>
        <w:tc>
          <w:tcPr>
            <w:tcW w:w="467" w:type="dxa"/>
            <w:tcBorders>
              <w:top w:val="single" w:sz="4" w:space="0" w:color="auto"/>
              <w:left w:val="single" w:sz="4" w:space="0" w:color="auto"/>
              <w:bottom w:val="single" w:sz="4" w:space="0" w:color="auto"/>
              <w:right w:val="single" w:sz="4" w:space="0" w:color="auto"/>
            </w:tcBorders>
          </w:tcPr>
          <w:p w14:paraId="1BE6E482" w14:textId="77777777" w:rsidR="00C4216E" w:rsidRDefault="00C4216E" w:rsidP="00C4216E">
            <w:pPr>
              <w:tabs>
                <w:tab w:val="left" w:pos="6400"/>
              </w:tabs>
            </w:pPr>
          </w:p>
        </w:tc>
        <w:tc>
          <w:tcPr>
            <w:tcW w:w="7183" w:type="dxa"/>
            <w:tcBorders>
              <w:top w:val="single" w:sz="4" w:space="0" w:color="auto"/>
              <w:left w:val="single" w:sz="4" w:space="0" w:color="auto"/>
              <w:bottom w:val="single" w:sz="4" w:space="0" w:color="auto"/>
              <w:right w:val="single" w:sz="4" w:space="0" w:color="auto"/>
            </w:tcBorders>
          </w:tcPr>
          <w:p w14:paraId="06A17F09" w14:textId="25FABF69" w:rsidR="00C4216E" w:rsidRPr="000075FD" w:rsidRDefault="00C4216E" w:rsidP="00C4216E">
            <w:pPr>
              <w:ind w:firstLine="709"/>
              <w:contextualSpacing/>
              <w:jc w:val="both"/>
            </w:pPr>
            <w:r w:rsidRPr="000075FD">
              <w:t xml:space="preserve">2.2.16. </w:t>
            </w:r>
            <w:r w:rsidR="00C8336B" w:rsidRPr="000075FD">
              <w:t>В случае отказа от погрузки по предварительно согласованной Заявке</w:t>
            </w:r>
            <w:r w:rsidRPr="000075FD">
              <w:t xml:space="preserve"> Заказчик обязуется направить Исполнителю письменное уведомление не менее чем за 5 (пять) рабочих дней до запланированной даты погрузки;</w:t>
            </w:r>
          </w:p>
          <w:p w14:paraId="03D910B8" w14:textId="77777777" w:rsidR="00C4216E" w:rsidRPr="000075FD" w:rsidRDefault="00C4216E" w:rsidP="00C4216E">
            <w:pPr>
              <w:contextualSpacing/>
              <w:jc w:val="both"/>
            </w:pPr>
          </w:p>
        </w:tc>
        <w:tc>
          <w:tcPr>
            <w:tcW w:w="7371" w:type="dxa"/>
            <w:tcBorders>
              <w:top w:val="single" w:sz="4" w:space="0" w:color="auto"/>
              <w:left w:val="single" w:sz="4" w:space="0" w:color="auto"/>
              <w:bottom w:val="single" w:sz="4" w:space="0" w:color="auto"/>
              <w:right w:val="single" w:sz="4" w:space="0" w:color="auto"/>
            </w:tcBorders>
          </w:tcPr>
          <w:p w14:paraId="250922AA" w14:textId="0747A38B" w:rsidR="00C4216E" w:rsidRPr="000075FD" w:rsidRDefault="00C4216E" w:rsidP="00C4216E">
            <w:pPr>
              <w:ind w:firstLine="709"/>
              <w:contextualSpacing/>
              <w:jc w:val="both"/>
            </w:pPr>
            <w:bookmarkStart w:id="7" w:name="_Hlk214551785"/>
            <w:bookmarkStart w:id="8" w:name="_Hlk214524951"/>
            <w:r w:rsidRPr="000075FD">
              <w:t xml:space="preserve">2.2.16. </w:t>
            </w:r>
            <w:r w:rsidR="00C8336B" w:rsidRPr="000075FD">
              <w:t>В случае отказа от погрузки по предварительно согласованной Заявке</w:t>
            </w:r>
            <w:r w:rsidRPr="000075FD">
              <w:t xml:space="preserve"> Заказчик обязуется направить Исполнителю письменное уведомление не менее чем за 3 (три) рабочих дней до запланированной даты погрузки</w:t>
            </w:r>
            <w:bookmarkEnd w:id="7"/>
            <w:r w:rsidRPr="000075FD">
              <w:t>;</w:t>
            </w:r>
          </w:p>
          <w:bookmarkEnd w:id="8"/>
          <w:p w14:paraId="39630CE1" w14:textId="77777777" w:rsidR="00C4216E" w:rsidRPr="000075FD" w:rsidRDefault="00C4216E" w:rsidP="00C4216E">
            <w:pPr>
              <w:contextualSpacing/>
              <w:jc w:val="both"/>
            </w:pPr>
          </w:p>
        </w:tc>
      </w:tr>
      <w:tr w:rsidR="00C4216E" w:rsidRPr="00EA768D" w14:paraId="29D8DA2F" w14:textId="77777777" w:rsidTr="0096101C">
        <w:trPr>
          <w:trHeight w:val="281"/>
        </w:trPr>
        <w:tc>
          <w:tcPr>
            <w:tcW w:w="467" w:type="dxa"/>
            <w:tcBorders>
              <w:top w:val="single" w:sz="4" w:space="0" w:color="auto"/>
              <w:left w:val="single" w:sz="4" w:space="0" w:color="auto"/>
              <w:bottom w:val="single" w:sz="4" w:space="0" w:color="auto"/>
              <w:right w:val="single" w:sz="4" w:space="0" w:color="auto"/>
            </w:tcBorders>
          </w:tcPr>
          <w:p w14:paraId="51918153" w14:textId="77777777" w:rsidR="00C4216E" w:rsidRDefault="00C4216E" w:rsidP="00C4216E">
            <w:pPr>
              <w:tabs>
                <w:tab w:val="left" w:pos="6400"/>
              </w:tabs>
            </w:pPr>
          </w:p>
        </w:tc>
        <w:tc>
          <w:tcPr>
            <w:tcW w:w="7183" w:type="dxa"/>
            <w:tcBorders>
              <w:top w:val="single" w:sz="4" w:space="0" w:color="auto"/>
              <w:left w:val="single" w:sz="4" w:space="0" w:color="auto"/>
              <w:bottom w:val="single" w:sz="4" w:space="0" w:color="auto"/>
              <w:right w:val="single" w:sz="4" w:space="0" w:color="auto"/>
            </w:tcBorders>
          </w:tcPr>
          <w:p w14:paraId="07F0C962" w14:textId="70678F8C" w:rsidR="00C4216E" w:rsidRPr="000075FD" w:rsidRDefault="00C4216E" w:rsidP="00C4216E">
            <w:pPr>
              <w:ind w:firstLine="709"/>
              <w:contextualSpacing/>
              <w:jc w:val="both"/>
            </w:pPr>
            <w:r w:rsidRPr="000075FD">
              <w:t xml:space="preserve">2.2.20. за пользование Вагонами без согласования с Исполнителем, оплатить штраф в размере </w:t>
            </w:r>
            <w:r w:rsidR="00C8336B" w:rsidRPr="00C8336B">
              <w:t>20 021 (двадцать тысяч двадцать один</w:t>
            </w:r>
            <w:r w:rsidR="00C8336B">
              <w:t>)</w:t>
            </w:r>
            <w:r w:rsidRPr="000075FD">
              <w:t xml:space="preserve"> тенге за каждый Вагон в сутки, если иное не установлено Протоколом; </w:t>
            </w:r>
          </w:p>
          <w:p w14:paraId="561B2B30" w14:textId="77777777" w:rsidR="00C4216E" w:rsidRPr="000075FD" w:rsidRDefault="00C4216E" w:rsidP="00C4216E">
            <w:pPr>
              <w:contextualSpacing/>
              <w:jc w:val="both"/>
            </w:pPr>
          </w:p>
        </w:tc>
        <w:tc>
          <w:tcPr>
            <w:tcW w:w="7371" w:type="dxa"/>
            <w:tcBorders>
              <w:top w:val="single" w:sz="4" w:space="0" w:color="auto"/>
              <w:left w:val="single" w:sz="4" w:space="0" w:color="auto"/>
              <w:bottom w:val="single" w:sz="4" w:space="0" w:color="auto"/>
              <w:right w:val="single" w:sz="4" w:space="0" w:color="auto"/>
            </w:tcBorders>
          </w:tcPr>
          <w:p w14:paraId="7F36F9FD" w14:textId="09D59DCF" w:rsidR="00C4216E" w:rsidRPr="000075FD" w:rsidRDefault="00C4216E" w:rsidP="00C4216E">
            <w:pPr>
              <w:ind w:firstLine="709"/>
              <w:contextualSpacing/>
              <w:jc w:val="both"/>
            </w:pPr>
            <w:bookmarkStart w:id="9" w:name="_Hlk214524971"/>
            <w:r w:rsidRPr="000075FD">
              <w:t xml:space="preserve">2.2.20. за пользование Вагонами без согласования с Исполнителем, оплатить штраф в размере </w:t>
            </w:r>
            <w:bookmarkStart w:id="10" w:name="_Hlk150957452"/>
            <w:r w:rsidR="00C8336B" w:rsidRPr="00C8336B">
              <w:t xml:space="preserve">16 475 (шестнадцать тысяч четыреста семьдесят пять) </w:t>
            </w:r>
            <w:bookmarkEnd w:id="10"/>
            <w:r w:rsidRPr="000075FD">
              <w:t xml:space="preserve">тенге </w:t>
            </w:r>
            <w:bookmarkStart w:id="11" w:name="_Hlk121751534"/>
            <w:r w:rsidRPr="000075FD">
              <w:t>за каждый Вагон в сутки</w:t>
            </w:r>
            <w:bookmarkEnd w:id="11"/>
            <w:r w:rsidRPr="000075FD">
              <w:t xml:space="preserve">, если иное не установлено Протоколом; </w:t>
            </w:r>
          </w:p>
          <w:p w14:paraId="7B215299" w14:textId="738373A3" w:rsidR="00C4216E" w:rsidRPr="000075FD" w:rsidRDefault="00C4216E" w:rsidP="00C4216E">
            <w:pPr>
              <w:ind w:firstLine="709"/>
              <w:contextualSpacing/>
              <w:jc w:val="both"/>
            </w:pPr>
            <w:r w:rsidRPr="000075FD">
              <w:t xml:space="preserve">Срок </w:t>
            </w:r>
            <w:r w:rsidR="00080889">
              <w:t>пользования</w:t>
            </w:r>
            <w:r w:rsidRPr="000075FD">
              <w:t xml:space="preserve"> Вагона</w:t>
            </w:r>
            <w:r w:rsidR="00080889">
              <w:t>ми</w:t>
            </w:r>
            <w:r w:rsidRPr="000075FD">
              <w:t xml:space="preserve"> для начисления штрафа исчисляется с даты отправления со станции до момента прибытия на станцию назначения.  Срок исчисляется Сторонами в сутках, при этом, неполные сутки, считаются за полные.</w:t>
            </w:r>
          </w:p>
          <w:bookmarkEnd w:id="9"/>
          <w:p w14:paraId="6B54A8B3" w14:textId="77777777" w:rsidR="00C4216E" w:rsidRPr="000075FD" w:rsidRDefault="00C4216E" w:rsidP="00C4216E">
            <w:pPr>
              <w:contextualSpacing/>
              <w:jc w:val="both"/>
            </w:pPr>
          </w:p>
        </w:tc>
      </w:tr>
      <w:tr w:rsidR="00C4216E" w:rsidRPr="00EA768D" w14:paraId="2CAD9E02" w14:textId="77777777" w:rsidTr="0096101C">
        <w:trPr>
          <w:trHeight w:val="281"/>
        </w:trPr>
        <w:tc>
          <w:tcPr>
            <w:tcW w:w="467" w:type="dxa"/>
            <w:tcBorders>
              <w:top w:val="single" w:sz="4" w:space="0" w:color="auto"/>
              <w:left w:val="single" w:sz="4" w:space="0" w:color="auto"/>
              <w:bottom w:val="single" w:sz="4" w:space="0" w:color="auto"/>
              <w:right w:val="single" w:sz="4" w:space="0" w:color="auto"/>
            </w:tcBorders>
          </w:tcPr>
          <w:p w14:paraId="44B1AA81" w14:textId="77777777" w:rsidR="00C4216E" w:rsidRDefault="00C4216E" w:rsidP="00C4216E">
            <w:pPr>
              <w:tabs>
                <w:tab w:val="left" w:pos="6400"/>
              </w:tabs>
            </w:pPr>
          </w:p>
        </w:tc>
        <w:tc>
          <w:tcPr>
            <w:tcW w:w="7183" w:type="dxa"/>
            <w:tcBorders>
              <w:top w:val="single" w:sz="4" w:space="0" w:color="auto"/>
              <w:left w:val="single" w:sz="4" w:space="0" w:color="auto"/>
              <w:bottom w:val="single" w:sz="4" w:space="0" w:color="auto"/>
              <w:right w:val="single" w:sz="4" w:space="0" w:color="auto"/>
            </w:tcBorders>
          </w:tcPr>
          <w:p w14:paraId="79BAB4DE" w14:textId="1B500018" w:rsidR="00C4216E" w:rsidRPr="000075FD" w:rsidRDefault="00C4216E" w:rsidP="00C4216E">
            <w:pPr>
              <w:ind w:firstLine="709"/>
              <w:contextualSpacing/>
              <w:jc w:val="both"/>
            </w:pPr>
            <w:r w:rsidRPr="000075FD">
              <w:t>2.2.24. в случае нахождения Вагонов на станциях погрузки/выгрузки более срока, установленного подпунктом 2.2.7. Договора, по причине задержки, не зависящей от Перевозчика, Исполнителя, оплатить Исполнителю штраф в размере 20 021 (двадцать тысяч двадцать один) тенге за каждый Вагон в сутки, если иное не предусмотрено Протоколом или телеграфным указанием;</w:t>
            </w:r>
          </w:p>
          <w:p w14:paraId="6EE6EA08" w14:textId="77777777" w:rsidR="00C4216E" w:rsidRPr="000075FD" w:rsidRDefault="00C4216E" w:rsidP="00C4216E">
            <w:pPr>
              <w:contextualSpacing/>
              <w:jc w:val="both"/>
            </w:pPr>
          </w:p>
        </w:tc>
        <w:tc>
          <w:tcPr>
            <w:tcW w:w="7371" w:type="dxa"/>
            <w:tcBorders>
              <w:top w:val="single" w:sz="4" w:space="0" w:color="auto"/>
              <w:left w:val="single" w:sz="4" w:space="0" w:color="auto"/>
              <w:bottom w:val="single" w:sz="4" w:space="0" w:color="auto"/>
              <w:right w:val="single" w:sz="4" w:space="0" w:color="auto"/>
            </w:tcBorders>
          </w:tcPr>
          <w:p w14:paraId="1B938CF1" w14:textId="4FFADBB4" w:rsidR="00C4216E" w:rsidRPr="000075FD" w:rsidRDefault="00C4216E" w:rsidP="00C4216E">
            <w:pPr>
              <w:ind w:firstLine="709"/>
              <w:contextualSpacing/>
              <w:jc w:val="both"/>
            </w:pPr>
            <w:bookmarkStart w:id="12" w:name="_Hlk214524991"/>
            <w:r w:rsidRPr="000075FD">
              <w:t xml:space="preserve">2.2.24. в случае нахождения Вагонов на станциях погрузки/выгрузки более срока, установленного подпунктом 2.2.7. Договора, оплатить Исполнителю штраф в размере </w:t>
            </w:r>
            <w:r w:rsidR="00C8336B" w:rsidRPr="00C8336B">
              <w:t>16 475 (шестнадцать тысяч четыреста семьдесят пять)</w:t>
            </w:r>
            <w:r w:rsidRPr="000075FD">
              <w:t xml:space="preserve"> тенге за каждый Вагон в сутки, если иное не предусмотрено Протоколом или телеграфным указанием;</w:t>
            </w:r>
          </w:p>
          <w:bookmarkEnd w:id="12"/>
          <w:p w14:paraId="0692C7B4" w14:textId="77777777" w:rsidR="00C4216E" w:rsidRPr="000075FD" w:rsidRDefault="00C4216E" w:rsidP="00C4216E">
            <w:pPr>
              <w:ind w:firstLine="709"/>
              <w:contextualSpacing/>
              <w:jc w:val="both"/>
            </w:pPr>
          </w:p>
          <w:p w14:paraId="5DE0D372" w14:textId="77777777" w:rsidR="00C4216E" w:rsidRPr="000075FD" w:rsidRDefault="00C4216E" w:rsidP="00C4216E">
            <w:pPr>
              <w:ind w:firstLine="709"/>
              <w:contextualSpacing/>
              <w:jc w:val="both"/>
            </w:pPr>
          </w:p>
          <w:p w14:paraId="2BAD2693" w14:textId="77777777" w:rsidR="00C4216E" w:rsidRPr="000075FD" w:rsidRDefault="00C4216E" w:rsidP="00C4216E">
            <w:pPr>
              <w:contextualSpacing/>
              <w:jc w:val="both"/>
            </w:pPr>
          </w:p>
        </w:tc>
      </w:tr>
      <w:tr w:rsidR="00C4216E" w:rsidRPr="00EA768D" w14:paraId="46522224" w14:textId="77777777" w:rsidTr="0096101C">
        <w:trPr>
          <w:trHeight w:val="281"/>
        </w:trPr>
        <w:tc>
          <w:tcPr>
            <w:tcW w:w="467" w:type="dxa"/>
            <w:tcBorders>
              <w:top w:val="single" w:sz="4" w:space="0" w:color="auto"/>
              <w:left w:val="single" w:sz="4" w:space="0" w:color="auto"/>
              <w:bottom w:val="single" w:sz="4" w:space="0" w:color="auto"/>
              <w:right w:val="single" w:sz="4" w:space="0" w:color="auto"/>
            </w:tcBorders>
          </w:tcPr>
          <w:p w14:paraId="03A0F715" w14:textId="79C79A65" w:rsidR="00C4216E" w:rsidRDefault="00C4216E" w:rsidP="00C4216E">
            <w:pPr>
              <w:tabs>
                <w:tab w:val="left" w:pos="6400"/>
              </w:tabs>
            </w:pPr>
            <w:r>
              <w:t>3</w:t>
            </w:r>
          </w:p>
        </w:tc>
        <w:tc>
          <w:tcPr>
            <w:tcW w:w="7183" w:type="dxa"/>
            <w:tcBorders>
              <w:top w:val="single" w:sz="4" w:space="0" w:color="auto"/>
              <w:left w:val="single" w:sz="4" w:space="0" w:color="auto"/>
              <w:bottom w:val="single" w:sz="4" w:space="0" w:color="auto"/>
              <w:right w:val="single" w:sz="4" w:space="0" w:color="auto"/>
            </w:tcBorders>
          </w:tcPr>
          <w:p w14:paraId="4BB5CC23" w14:textId="00B378D1" w:rsidR="00C4216E" w:rsidRPr="000075FD" w:rsidRDefault="00C4216E" w:rsidP="00C4216E">
            <w:pPr>
              <w:contextualSpacing/>
              <w:jc w:val="both"/>
            </w:pPr>
            <w:r w:rsidRPr="000075FD">
              <w:t>2.2.25. предоставить Исполнителю в срок до 5 числа месяца, следующего за отчетным, копии перевозочных документов, в случае, оказанных Исполнителем Заказчику услуг по оплате провозных платежей и/или оплате дополнительных сборов;</w:t>
            </w:r>
          </w:p>
          <w:p w14:paraId="51339B99" w14:textId="1865293E" w:rsidR="00C4216E" w:rsidRPr="000075FD" w:rsidRDefault="00C4216E" w:rsidP="00C4216E">
            <w:pPr>
              <w:jc w:val="both"/>
              <w:rPr>
                <w:b/>
                <w:bCs/>
                <w:sz w:val="20"/>
                <w:szCs w:val="20"/>
              </w:rPr>
            </w:pPr>
          </w:p>
        </w:tc>
        <w:tc>
          <w:tcPr>
            <w:tcW w:w="7371" w:type="dxa"/>
            <w:tcBorders>
              <w:top w:val="single" w:sz="4" w:space="0" w:color="auto"/>
              <w:left w:val="single" w:sz="4" w:space="0" w:color="auto"/>
              <w:bottom w:val="single" w:sz="4" w:space="0" w:color="auto"/>
              <w:right w:val="single" w:sz="4" w:space="0" w:color="auto"/>
            </w:tcBorders>
          </w:tcPr>
          <w:p w14:paraId="61781568" w14:textId="41184855" w:rsidR="00C4216E" w:rsidRPr="000075FD" w:rsidRDefault="00C4216E" w:rsidP="00C4216E">
            <w:pPr>
              <w:contextualSpacing/>
              <w:jc w:val="both"/>
            </w:pPr>
            <w:bookmarkStart w:id="13" w:name="_Hlk214525012"/>
            <w:r w:rsidRPr="000075FD">
              <w:t>2.2.25. предоставить Исполнителю в срок до 5 числа месяца, следующего за отчетным, копии перевозочных документов, накладных со штемпелем станции назначения «Товар поступил» и ГТД (грузовые таможенные декларации) по требованию в случае, оказанных Исполнителем Заказчику услуг по оплате провозных платежей и/или оплате дополнительных сборов;</w:t>
            </w:r>
          </w:p>
          <w:bookmarkEnd w:id="13"/>
          <w:p w14:paraId="43E5148C" w14:textId="5100D966" w:rsidR="00C4216E" w:rsidRPr="000075FD" w:rsidRDefault="00C4216E" w:rsidP="00C4216E">
            <w:pPr>
              <w:pStyle w:val="ab"/>
              <w:jc w:val="both"/>
              <w:rPr>
                <w:rFonts w:ascii="Times New Roman" w:hAnsi="Times New Roman" w:cs="Times New Roman"/>
                <w:sz w:val="20"/>
                <w:szCs w:val="20"/>
              </w:rPr>
            </w:pPr>
          </w:p>
        </w:tc>
      </w:tr>
      <w:tr w:rsidR="00256C7E" w:rsidRPr="00EA768D" w14:paraId="0BC742A8" w14:textId="77777777" w:rsidTr="0096101C">
        <w:trPr>
          <w:trHeight w:val="281"/>
        </w:trPr>
        <w:tc>
          <w:tcPr>
            <w:tcW w:w="467" w:type="dxa"/>
            <w:tcBorders>
              <w:top w:val="single" w:sz="4" w:space="0" w:color="auto"/>
              <w:left w:val="single" w:sz="4" w:space="0" w:color="auto"/>
              <w:bottom w:val="single" w:sz="4" w:space="0" w:color="auto"/>
              <w:right w:val="single" w:sz="4" w:space="0" w:color="auto"/>
            </w:tcBorders>
          </w:tcPr>
          <w:p w14:paraId="62411CA0" w14:textId="77777777" w:rsidR="00256C7E" w:rsidRDefault="00256C7E" w:rsidP="00C4216E">
            <w:pPr>
              <w:tabs>
                <w:tab w:val="left" w:pos="6400"/>
              </w:tabs>
            </w:pPr>
          </w:p>
        </w:tc>
        <w:tc>
          <w:tcPr>
            <w:tcW w:w="7183" w:type="dxa"/>
            <w:tcBorders>
              <w:top w:val="single" w:sz="4" w:space="0" w:color="auto"/>
              <w:left w:val="single" w:sz="4" w:space="0" w:color="auto"/>
              <w:bottom w:val="single" w:sz="4" w:space="0" w:color="auto"/>
              <w:right w:val="single" w:sz="4" w:space="0" w:color="auto"/>
            </w:tcBorders>
          </w:tcPr>
          <w:p w14:paraId="16F05F21" w14:textId="77777777" w:rsidR="00256C7E" w:rsidRDefault="00256C7E" w:rsidP="00256C7E">
            <w:pPr>
              <w:jc w:val="both"/>
            </w:pPr>
            <w:r>
              <w:t>2.3.5. при наличии задолженности Заказчика по Договору Исполнитель имеет право в любое время остановить Вагоны в пути следования (в любом месте дислокации) путем направления соответствующего уведомления Перевозчику до момента полного погашения Заказчиком задолженности по Договору. При этом, все расходы, связанные с задержкой и простоем Вагона в пути следования возлагаются на Заказчика;</w:t>
            </w:r>
          </w:p>
          <w:p w14:paraId="76F40F3F" w14:textId="180CDC06" w:rsidR="00256C7E" w:rsidRPr="000075FD" w:rsidRDefault="00256C7E" w:rsidP="00256C7E">
            <w:pPr>
              <w:jc w:val="both"/>
            </w:pPr>
            <w:r>
              <w:t xml:space="preserve">В случае задержки Вагонов в пути следования согласно настоящему подпункту Договора Заказчик на период простоя оплачивает штраф в размере </w:t>
            </w:r>
            <w:r w:rsidRPr="00256C7E">
              <w:t xml:space="preserve">20 021 (двадцать тысяч двадцать </w:t>
            </w:r>
            <w:proofErr w:type="gramStart"/>
            <w:r w:rsidRPr="00256C7E">
              <w:t>один)</w:t>
            </w:r>
            <w:r>
              <w:t xml:space="preserve">  тенге</w:t>
            </w:r>
            <w:proofErr w:type="gramEnd"/>
            <w:r>
              <w:t xml:space="preserve"> за каждый Вагон в сутки на основании Акта общей формы (ГУ-23);</w:t>
            </w:r>
          </w:p>
        </w:tc>
        <w:tc>
          <w:tcPr>
            <w:tcW w:w="7371" w:type="dxa"/>
            <w:tcBorders>
              <w:top w:val="single" w:sz="4" w:space="0" w:color="auto"/>
              <w:left w:val="single" w:sz="4" w:space="0" w:color="auto"/>
              <w:bottom w:val="single" w:sz="4" w:space="0" w:color="auto"/>
              <w:right w:val="single" w:sz="4" w:space="0" w:color="auto"/>
            </w:tcBorders>
          </w:tcPr>
          <w:p w14:paraId="3091A7DB" w14:textId="77777777" w:rsidR="00256C7E" w:rsidRDefault="00256C7E" w:rsidP="00256C7E">
            <w:pPr>
              <w:contextualSpacing/>
              <w:jc w:val="both"/>
            </w:pPr>
            <w:bookmarkStart w:id="14" w:name="_Hlk214525038"/>
            <w:r>
              <w:t>2.3.5. при наличии задолженности Заказчика по Договору Исполнитель имеет право в любое время остановить Вагоны в пути следования (в любом месте дислокации) путем направления соответствующего уведомления Перевозчику до момента полного погашения Заказчиком задолженности по Договору. При этом, все расходы, связанные с задержкой и простоем Вагона в пути следования возлагаются на Заказчика;</w:t>
            </w:r>
          </w:p>
          <w:p w14:paraId="0BF9DE06" w14:textId="40617E63" w:rsidR="00256C7E" w:rsidRPr="000075FD" w:rsidRDefault="00256C7E" w:rsidP="00256C7E">
            <w:pPr>
              <w:contextualSpacing/>
              <w:jc w:val="both"/>
            </w:pPr>
            <w:r>
              <w:t>В случае задержки Вагонов в пути следования согласно настоящему подпункту Договора Заказчик на период простоя оплачивает штраф в размере 16 475 (шестнадцать тысяч четыреста семьдесят пять) тенге за каждый Вагон в сутки на основании Акта общей формы (ГУ-23);</w:t>
            </w:r>
            <w:bookmarkEnd w:id="14"/>
          </w:p>
        </w:tc>
      </w:tr>
      <w:tr w:rsidR="00C4216E" w:rsidRPr="00EA768D" w14:paraId="35217972" w14:textId="77777777" w:rsidTr="0096101C">
        <w:trPr>
          <w:trHeight w:val="281"/>
        </w:trPr>
        <w:tc>
          <w:tcPr>
            <w:tcW w:w="467" w:type="dxa"/>
            <w:tcBorders>
              <w:top w:val="single" w:sz="4" w:space="0" w:color="auto"/>
              <w:left w:val="single" w:sz="4" w:space="0" w:color="auto"/>
              <w:bottom w:val="single" w:sz="4" w:space="0" w:color="auto"/>
              <w:right w:val="single" w:sz="4" w:space="0" w:color="auto"/>
            </w:tcBorders>
          </w:tcPr>
          <w:p w14:paraId="345D932A" w14:textId="797B041B" w:rsidR="00C4216E" w:rsidRDefault="00C4216E" w:rsidP="00C4216E">
            <w:pPr>
              <w:tabs>
                <w:tab w:val="left" w:pos="6400"/>
              </w:tabs>
            </w:pPr>
            <w:r>
              <w:t>4</w:t>
            </w:r>
          </w:p>
        </w:tc>
        <w:tc>
          <w:tcPr>
            <w:tcW w:w="7183" w:type="dxa"/>
            <w:tcBorders>
              <w:top w:val="single" w:sz="4" w:space="0" w:color="auto"/>
              <w:left w:val="single" w:sz="4" w:space="0" w:color="auto"/>
              <w:bottom w:val="single" w:sz="4" w:space="0" w:color="auto"/>
              <w:right w:val="single" w:sz="4" w:space="0" w:color="auto"/>
            </w:tcBorders>
          </w:tcPr>
          <w:p w14:paraId="04E3721A" w14:textId="294A6B5C" w:rsidR="00C4216E" w:rsidRPr="000075FD" w:rsidRDefault="00C4216E" w:rsidP="00C4216E">
            <w:pPr>
              <w:jc w:val="both"/>
              <w:rPr>
                <w:sz w:val="20"/>
                <w:szCs w:val="20"/>
              </w:rPr>
            </w:pPr>
            <w:r w:rsidRPr="000075FD">
              <w:t>2.3.8. в случае ненадлежащего исполнения или неисполнения Заказчиком своих обязательств по Договору, в безакцептном порядке удержать сумму задолженности Заказчика из сумм кредиторской задолженности по любым обязательствам, имеющимся в группе компаний АО «НК «ҚТЖ», путем проведения взаиморасчетов между Сторонами</w:t>
            </w:r>
          </w:p>
        </w:tc>
        <w:tc>
          <w:tcPr>
            <w:tcW w:w="7371" w:type="dxa"/>
            <w:tcBorders>
              <w:top w:val="single" w:sz="4" w:space="0" w:color="auto"/>
              <w:left w:val="single" w:sz="4" w:space="0" w:color="auto"/>
              <w:bottom w:val="single" w:sz="4" w:space="0" w:color="auto"/>
              <w:right w:val="single" w:sz="4" w:space="0" w:color="auto"/>
            </w:tcBorders>
          </w:tcPr>
          <w:p w14:paraId="59335E19" w14:textId="545EDBD1" w:rsidR="00C4216E" w:rsidRPr="000075FD" w:rsidRDefault="00C4216E" w:rsidP="00C4216E">
            <w:pPr>
              <w:contextualSpacing/>
              <w:jc w:val="both"/>
            </w:pPr>
            <w:bookmarkStart w:id="15" w:name="_Hlk214551868"/>
            <w:bookmarkStart w:id="16" w:name="_Hlk214525058"/>
            <w:r w:rsidRPr="000075FD">
              <w:t>2.3.8. в случае ненадлежащего исполнения или неисполнения Заказчиком своих обязательств по Договору, в безакцептном порядке удержать сумму задолженности Заказчика</w:t>
            </w:r>
            <w:r w:rsidR="00F549F7">
              <w:t xml:space="preserve">, штрафов, </w:t>
            </w:r>
            <w:r w:rsidR="002222C1">
              <w:t>пени</w:t>
            </w:r>
            <w:r w:rsidRPr="000075FD">
              <w:t xml:space="preserve"> из сумм кредиторской задолженности по любым обязательствам, имеющимся в группе компаний АО «НК «ҚТЖ», АО «Казтем</w:t>
            </w:r>
            <w:r w:rsidRPr="000075FD">
              <w:rPr>
                <w:lang w:val="kk-KZ"/>
              </w:rPr>
              <w:t>ір</w:t>
            </w:r>
            <w:r w:rsidRPr="000075FD">
              <w:t>транс»</w:t>
            </w:r>
            <w:r w:rsidR="00F549F7">
              <w:t>, в том числе его филиалов,</w:t>
            </w:r>
            <w:r w:rsidRPr="000075FD">
              <w:t xml:space="preserve"> путем проведения взаиморасчетов между Сторонами без получения согласия от Заказчика</w:t>
            </w:r>
            <w:bookmarkEnd w:id="15"/>
            <w:r w:rsidRPr="000075FD">
              <w:t>;</w:t>
            </w:r>
          </w:p>
          <w:bookmarkEnd w:id="16"/>
          <w:p w14:paraId="249CF9A2" w14:textId="28A1108C" w:rsidR="00C4216E" w:rsidRPr="000075FD" w:rsidRDefault="00C4216E" w:rsidP="00C4216E">
            <w:pPr>
              <w:pStyle w:val="ab"/>
              <w:jc w:val="both"/>
              <w:rPr>
                <w:rFonts w:ascii="Times New Roman" w:hAnsi="Times New Roman" w:cs="Times New Roman"/>
                <w:sz w:val="20"/>
                <w:szCs w:val="20"/>
              </w:rPr>
            </w:pPr>
          </w:p>
        </w:tc>
      </w:tr>
      <w:tr w:rsidR="00C4216E" w:rsidRPr="00EA768D" w14:paraId="10205DAD" w14:textId="77777777" w:rsidTr="0096101C">
        <w:trPr>
          <w:trHeight w:val="281"/>
        </w:trPr>
        <w:tc>
          <w:tcPr>
            <w:tcW w:w="467" w:type="dxa"/>
            <w:tcBorders>
              <w:top w:val="single" w:sz="4" w:space="0" w:color="auto"/>
              <w:left w:val="single" w:sz="4" w:space="0" w:color="auto"/>
              <w:bottom w:val="single" w:sz="4" w:space="0" w:color="auto"/>
              <w:right w:val="single" w:sz="4" w:space="0" w:color="auto"/>
            </w:tcBorders>
          </w:tcPr>
          <w:p w14:paraId="3CAEA846" w14:textId="77777777" w:rsidR="00C4216E" w:rsidRDefault="00C4216E" w:rsidP="00C4216E">
            <w:pPr>
              <w:tabs>
                <w:tab w:val="left" w:pos="6400"/>
              </w:tabs>
            </w:pPr>
          </w:p>
        </w:tc>
        <w:tc>
          <w:tcPr>
            <w:tcW w:w="7183" w:type="dxa"/>
            <w:tcBorders>
              <w:top w:val="single" w:sz="4" w:space="0" w:color="auto"/>
              <w:left w:val="single" w:sz="4" w:space="0" w:color="auto"/>
              <w:bottom w:val="single" w:sz="4" w:space="0" w:color="auto"/>
              <w:right w:val="single" w:sz="4" w:space="0" w:color="auto"/>
            </w:tcBorders>
          </w:tcPr>
          <w:p w14:paraId="137A5D79" w14:textId="19B30C8D" w:rsidR="00C4216E" w:rsidRPr="000075FD" w:rsidRDefault="00C4216E" w:rsidP="00C4216E">
            <w:pPr>
              <w:pStyle w:val="ab"/>
              <w:contextualSpacing/>
              <w:jc w:val="both"/>
              <w:rPr>
                <w:rFonts w:ascii="Times New Roman" w:hAnsi="Times New Roman" w:cs="Times New Roman"/>
                <w:sz w:val="24"/>
              </w:rPr>
            </w:pPr>
            <w:r w:rsidRPr="000075FD">
              <w:rPr>
                <w:rFonts w:ascii="Times New Roman" w:hAnsi="Times New Roman" w:cs="Times New Roman"/>
                <w:sz w:val="24"/>
              </w:rPr>
              <w:t>2.3.12. Исполнитель вправе отозвать Вагон, поданный по Заявке, в случае если Заказчик не осуществляет погрузку/перевозку в Вагоне в течение 15 (пятнадцать) календарных дней с момента подачи Вагона по Заявке.</w:t>
            </w:r>
          </w:p>
        </w:tc>
        <w:tc>
          <w:tcPr>
            <w:tcW w:w="7371" w:type="dxa"/>
            <w:tcBorders>
              <w:top w:val="single" w:sz="4" w:space="0" w:color="auto"/>
              <w:left w:val="single" w:sz="4" w:space="0" w:color="auto"/>
              <w:bottom w:val="single" w:sz="4" w:space="0" w:color="auto"/>
              <w:right w:val="single" w:sz="4" w:space="0" w:color="auto"/>
            </w:tcBorders>
          </w:tcPr>
          <w:p w14:paraId="44B67B15" w14:textId="74A2E27B" w:rsidR="00C4216E" w:rsidRPr="000075FD" w:rsidRDefault="00C4216E" w:rsidP="00C4216E">
            <w:pPr>
              <w:ind w:firstLine="709"/>
              <w:contextualSpacing/>
              <w:jc w:val="both"/>
            </w:pPr>
            <w:bookmarkStart w:id="17" w:name="_Hlk214525078"/>
            <w:r w:rsidRPr="000075FD">
              <w:t>2.3.12. Исполнитель имеет право отозвать поданный по Заявке Вагон в случае, если Заказчик в течение 15 (пятнадцат</w:t>
            </w:r>
            <w:r w:rsidR="00257C6A">
              <w:t>ь</w:t>
            </w:r>
            <w:r w:rsidRPr="000075FD">
              <w:t>) календарных дней с момента его подачи не произвел погрузку груза либо иным образом не использовал Вагон по назначению. Отзыв осуществляется в отношении Вагона, находящегося в порожнем состоянии.</w:t>
            </w:r>
          </w:p>
          <w:bookmarkEnd w:id="17"/>
          <w:p w14:paraId="5860AED7" w14:textId="77777777" w:rsidR="00C4216E" w:rsidRPr="000075FD" w:rsidRDefault="00C4216E" w:rsidP="00C4216E">
            <w:pPr>
              <w:pStyle w:val="ab"/>
              <w:jc w:val="both"/>
              <w:rPr>
                <w:rFonts w:ascii="Times New Roman" w:hAnsi="Times New Roman" w:cs="Times New Roman"/>
                <w:sz w:val="24"/>
              </w:rPr>
            </w:pPr>
          </w:p>
        </w:tc>
      </w:tr>
      <w:tr w:rsidR="00C4216E" w:rsidRPr="00EA768D" w14:paraId="42C2265D" w14:textId="77777777" w:rsidTr="0096101C">
        <w:trPr>
          <w:trHeight w:val="281"/>
        </w:trPr>
        <w:tc>
          <w:tcPr>
            <w:tcW w:w="467" w:type="dxa"/>
            <w:tcBorders>
              <w:top w:val="single" w:sz="4" w:space="0" w:color="auto"/>
              <w:left w:val="single" w:sz="4" w:space="0" w:color="auto"/>
              <w:bottom w:val="single" w:sz="4" w:space="0" w:color="auto"/>
              <w:right w:val="single" w:sz="4" w:space="0" w:color="auto"/>
            </w:tcBorders>
          </w:tcPr>
          <w:p w14:paraId="3DB291B2" w14:textId="77777777" w:rsidR="00C4216E" w:rsidRDefault="00C4216E" w:rsidP="00C4216E">
            <w:pPr>
              <w:tabs>
                <w:tab w:val="left" w:pos="6400"/>
              </w:tabs>
            </w:pPr>
          </w:p>
        </w:tc>
        <w:tc>
          <w:tcPr>
            <w:tcW w:w="7183" w:type="dxa"/>
            <w:tcBorders>
              <w:top w:val="single" w:sz="4" w:space="0" w:color="auto"/>
              <w:left w:val="single" w:sz="4" w:space="0" w:color="auto"/>
              <w:bottom w:val="single" w:sz="4" w:space="0" w:color="auto"/>
              <w:right w:val="single" w:sz="4" w:space="0" w:color="auto"/>
            </w:tcBorders>
          </w:tcPr>
          <w:p w14:paraId="096FD893" w14:textId="77777777" w:rsidR="00C4216E" w:rsidRPr="000075FD" w:rsidRDefault="00C4216E" w:rsidP="00C4216E">
            <w:pPr>
              <w:pStyle w:val="ab"/>
              <w:ind w:firstLine="709"/>
              <w:jc w:val="both"/>
              <w:rPr>
                <w:rFonts w:ascii="Times New Roman" w:hAnsi="Times New Roman" w:cs="Times New Roman"/>
                <w:sz w:val="24"/>
              </w:rPr>
            </w:pPr>
            <w:r w:rsidRPr="000075FD">
              <w:rPr>
                <w:rFonts w:ascii="Times New Roman" w:hAnsi="Times New Roman" w:cs="Times New Roman"/>
                <w:sz w:val="24"/>
              </w:rPr>
              <w:t xml:space="preserve">3.1. Заказчик производит 100% (сто процентную) предварительную оплату Услуг на текущий счет Исполнителя не позднее 2 (двух) рабочих дней после получения </w:t>
            </w:r>
            <w:proofErr w:type="gramStart"/>
            <w:r w:rsidRPr="000075FD">
              <w:rPr>
                <w:rFonts w:ascii="Times New Roman" w:hAnsi="Times New Roman" w:cs="Times New Roman"/>
                <w:sz w:val="24"/>
              </w:rPr>
              <w:t>счета на оплату</w:t>
            </w:r>
            <w:proofErr w:type="gramEnd"/>
            <w:r w:rsidRPr="000075FD">
              <w:rPr>
                <w:rFonts w:ascii="Times New Roman" w:hAnsi="Times New Roman" w:cs="Times New Roman"/>
                <w:sz w:val="24"/>
              </w:rPr>
              <w:t xml:space="preserve">. </w:t>
            </w:r>
          </w:p>
          <w:p w14:paraId="068C377A" w14:textId="308F8AAD" w:rsidR="00C4216E" w:rsidRPr="000075FD" w:rsidRDefault="00C4216E" w:rsidP="007501FD">
            <w:pPr>
              <w:pStyle w:val="ab"/>
              <w:ind w:firstLine="709"/>
              <w:jc w:val="both"/>
              <w:rPr>
                <w:rFonts w:ascii="Times New Roman" w:hAnsi="Times New Roman" w:cs="Times New Roman"/>
                <w:sz w:val="24"/>
              </w:rPr>
            </w:pPr>
            <w:r w:rsidRPr="000075FD">
              <w:rPr>
                <w:rFonts w:ascii="Times New Roman" w:hAnsi="Times New Roman" w:cs="Times New Roman"/>
                <w:sz w:val="24"/>
              </w:rPr>
              <w:t>2) Для Вагонов, следуемых через МГСП Достык, Алтынколь, в случае образования дебиторской задолженности и отсутствия оплаты Заказчика</w:t>
            </w:r>
            <w:r w:rsidRPr="000075FD">
              <w:rPr>
                <w:rFonts w:ascii="Times New Roman" w:hAnsi="Times New Roman" w:cs="Times New Roman"/>
                <w:color w:val="EE0000"/>
                <w:sz w:val="24"/>
              </w:rPr>
              <w:t xml:space="preserve">, </w:t>
            </w:r>
            <w:r w:rsidRPr="000075FD">
              <w:rPr>
                <w:rFonts w:ascii="Times New Roman" w:hAnsi="Times New Roman" w:cs="Times New Roman"/>
                <w:sz w:val="24"/>
              </w:rPr>
              <w:t>Исполнитель в лице Алматинского филиала (НПФ-7</w:t>
            </w:r>
            <w:r w:rsidRPr="00D00E69">
              <w:rPr>
                <w:rFonts w:ascii="Times New Roman" w:hAnsi="Times New Roman" w:cs="Times New Roman"/>
                <w:b/>
                <w:bCs/>
                <w:sz w:val="24"/>
              </w:rPr>
              <w:t>)</w:t>
            </w:r>
            <w:r w:rsidRPr="000075FD">
              <w:rPr>
                <w:rFonts w:ascii="Times New Roman" w:hAnsi="Times New Roman" w:cs="Times New Roman"/>
                <w:b/>
                <w:bCs/>
                <w:color w:val="EE0000"/>
                <w:sz w:val="24"/>
              </w:rPr>
              <w:t xml:space="preserve"> </w:t>
            </w:r>
            <w:r w:rsidRPr="000075FD">
              <w:rPr>
                <w:rFonts w:ascii="Times New Roman" w:hAnsi="Times New Roman" w:cs="Times New Roman"/>
                <w:sz w:val="24"/>
              </w:rPr>
              <w:t>направляет телеграфные указания в адрес причастных филиалов АО «НК «ҚТЖ», Перевозчика (ДС, НОДГП) и Исполнителя (НПФ) с перечнем и указанием номеров Вагонов Исполнителя, которые необходимо задержать в пути следования на узловых и сортировочных станциях на территории Республики Казахстан, до момента погашения дебиторской задолженности Исполнителя при этом все расходы связанные с задержкой вагона возлагаются на Заказчика указанного в графе 23 СМГС;</w:t>
            </w:r>
          </w:p>
        </w:tc>
        <w:tc>
          <w:tcPr>
            <w:tcW w:w="7371" w:type="dxa"/>
            <w:tcBorders>
              <w:top w:val="single" w:sz="4" w:space="0" w:color="auto"/>
              <w:left w:val="single" w:sz="4" w:space="0" w:color="auto"/>
              <w:bottom w:val="single" w:sz="4" w:space="0" w:color="auto"/>
              <w:right w:val="single" w:sz="4" w:space="0" w:color="auto"/>
            </w:tcBorders>
          </w:tcPr>
          <w:p w14:paraId="75D5B5BA" w14:textId="77777777" w:rsidR="00C4216E" w:rsidRPr="003C7F4B" w:rsidRDefault="00C4216E" w:rsidP="00C4216E">
            <w:pPr>
              <w:pStyle w:val="ab"/>
              <w:ind w:firstLine="709"/>
              <w:jc w:val="both"/>
              <w:rPr>
                <w:rFonts w:ascii="Times New Roman" w:hAnsi="Times New Roman" w:cs="Times New Roman"/>
                <w:sz w:val="24"/>
              </w:rPr>
            </w:pPr>
            <w:bookmarkStart w:id="18" w:name="_Hlk214525108"/>
            <w:r w:rsidRPr="003C7F4B">
              <w:rPr>
                <w:rFonts w:ascii="Times New Roman" w:hAnsi="Times New Roman" w:cs="Times New Roman"/>
                <w:sz w:val="24"/>
              </w:rPr>
              <w:t xml:space="preserve">3.1. Заказчик производит 100% (сто процентную) предварительную оплату Услуг на текущий счет Исполнителя не позднее 2 (двух) рабочих дней после получения </w:t>
            </w:r>
            <w:proofErr w:type="gramStart"/>
            <w:r w:rsidRPr="003C7F4B">
              <w:rPr>
                <w:rFonts w:ascii="Times New Roman" w:hAnsi="Times New Roman" w:cs="Times New Roman"/>
                <w:sz w:val="24"/>
              </w:rPr>
              <w:t>счета на оплату</w:t>
            </w:r>
            <w:proofErr w:type="gramEnd"/>
            <w:r w:rsidRPr="003C7F4B">
              <w:rPr>
                <w:rFonts w:ascii="Times New Roman" w:hAnsi="Times New Roman" w:cs="Times New Roman"/>
                <w:sz w:val="24"/>
              </w:rPr>
              <w:t xml:space="preserve">. </w:t>
            </w:r>
          </w:p>
          <w:p w14:paraId="1BAE5258" w14:textId="5D03C2E0" w:rsidR="00C4216E" w:rsidRPr="000075FD" w:rsidRDefault="00C4216E" w:rsidP="00C4216E">
            <w:pPr>
              <w:pStyle w:val="ab"/>
              <w:ind w:firstLine="709"/>
              <w:jc w:val="both"/>
              <w:rPr>
                <w:rFonts w:ascii="Times New Roman" w:hAnsi="Times New Roman" w:cs="Times New Roman"/>
                <w:sz w:val="24"/>
              </w:rPr>
            </w:pPr>
            <w:bookmarkStart w:id="19" w:name="_Hlk214551935"/>
            <w:bookmarkStart w:id="20" w:name="_Hlk214525148"/>
            <w:bookmarkEnd w:id="18"/>
            <w:r w:rsidRPr="003C7F4B">
              <w:rPr>
                <w:rFonts w:ascii="Times New Roman" w:hAnsi="Times New Roman" w:cs="Times New Roman"/>
                <w:sz w:val="24"/>
              </w:rPr>
              <w:t>2) Для Вагонов, следуемых через МГСП Достык, Алтынколь, в случае образования дебиторской задолженности и отсутствия оплаты Заказчика</w:t>
            </w:r>
            <w:r w:rsidRPr="003C7F4B">
              <w:rPr>
                <w:rFonts w:ascii="Times New Roman" w:hAnsi="Times New Roman" w:cs="Times New Roman"/>
                <w:color w:val="EE0000"/>
                <w:sz w:val="24"/>
              </w:rPr>
              <w:t xml:space="preserve"> </w:t>
            </w:r>
            <w:r w:rsidRPr="003C7F4B">
              <w:rPr>
                <w:rFonts w:ascii="Times New Roman" w:hAnsi="Times New Roman" w:cs="Times New Roman"/>
                <w:sz w:val="24"/>
              </w:rPr>
              <w:t>за Вагоны парка КТТ, а также Вагоны стороннего парка (привлечённые Вагоны)</w:t>
            </w:r>
            <w:r w:rsidR="002E5EA5">
              <w:rPr>
                <w:rFonts w:ascii="Times New Roman" w:hAnsi="Times New Roman" w:cs="Times New Roman"/>
                <w:sz w:val="24"/>
              </w:rPr>
              <w:t xml:space="preserve"> </w:t>
            </w:r>
            <w:r w:rsidRPr="003C7F4B">
              <w:rPr>
                <w:rFonts w:ascii="Times New Roman" w:hAnsi="Times New Roman" w:cs="Times New Roman"/>
                <w:sz w:val="24"/>
              </w:rPr>
              <w:t>Исполнитель в лице Алматинского филиала (НПФ-7</w:t>
            </w:r>
            <w:r w:rsidRPr="003C7F4B">
              <w:rPr>
                <w:rFonts w:ascii="Times New Roman" w:hAnsi="Times New Roman" w:cs="Times New Roman"/>
                <w:b/>
                <w:bCs/>
                <w:sz w:val="24"/>
              </w:rPr>
              <w:t>),</w:t>
            </w:r>
            <w:r w:rsidR="00826FF6" w:rsidRPr="003C7F4B">
              <w:rPr>
                <w:rFonts w:ascii="Times New Roman" w:hAnsi="Times New Roman" w:cs="Times New Roman"/>
                <w:b/>
                <w:bCs/>
                <w:sz w:val="24"/>
              </w:rPr>
              <w:t xml:space="preserve"> </w:t>
            </w:r>
            <w:r w:rsidRPr="003C7F4B">
              <w:rPr>
                <w:rFonts w:ascii="Times New Roman" w:hAnsi="Times New Roman" w:cs="Times New Roman"/>
                <w:sz w:val="24"/>
              </w:rPr>
              <w:t>направляет телеграфные указания в адрес причастных филиалов АО «НК «ҚТЖ», Перевозчика (ДС, НОДГП) и Исполнителя (НПФ) с перечнем и указанием номеров Вагонов Исполнителя, которые необходимо задержать в пути следования на узловых и сортировочных станциях на территории Республики Казахстан, до момента погашения дебиторской задолженности Исполнителя при этом все расходы связанные с задержкой вагона возлагаются на Заказчика указанного в графе 23 СМГС;</w:t>
            </w:r>
          </w:p>
          <w:bookmarkEnd w:id="19"/>
          <w:p w14:paraId="33E60DDB" w14:textId="77777777" w:rsidR="00C4216E" w:rsidRPr="000075FD" w:rsidRDefault="00C4216E" w:rsidP="00C4216E">
            <w:pPr>
              <w:pStyle w:val="ab"/>
              <w:ind w:firstLine="709"/>
              <w:jc w:val="both"/>
              <w:rPr>
                <w:rFonts w:ascii="Times New Roman" w:hAnsi="Times New Roman" w:cs="Times New Roman"/>
                <w:sz w:val="24"/>
              </w:rPr>
            </w:pPr>
          </w:p>
          <w:bookmarkEnd w:id="20"/>
          <w:p w14:paraId="4C3906AE" w14:textId="74521720" w:rsidR="00B44B42" w:rsidRPr="000075FD" w:rsidRDefault="00B44B42" w:rsidP="00C4216E">
            <w:pPr>
              <w:pStyle w:val="ab"/>
              <w:jc w:val="both"/>
              <w:rPr>
                <w:rFonts w:ascii="Times New Roman" w:hAnsi="Times New Roman" w:cs="Times New Roman"/>
                <w:sz w:val="24"/>
              </w:rPr>
            </w:pPr>
          </w:p>
        </w:tc>
      </w:tr>
      <w:tr w:rsidR="00C4216E" w:rsidRPr="00EA768D" w14:paraId="2CA0AFBB" w14:textId="77777777" w:rsidTr="0096101C">
        <w:trPr>
          <w:trHeight w:val="281"/>
        </w:trPr>
        <w:tc>
          <w:tcPr>
            <w:tcW w:w="467" w:type="dxa"/>
            <w:tcBorders>
              <w:top w:val="single" w:sz="4" w:space="0" w:color="auto"/>
              <w:left w:val="single" w:sz="4" w:space="0" w:color="auto"/>
              <w:bottom w:val="single" w:sz="4" w:space="0" w:color="auto"/>
              <w:right w:val="single" w:sz="4" w:space="0" w:color="auto"/>
            </w:tcBorders>
          </w:tcPr>
          <w:p w14:paraId="672F497F" w14:textId="7F5983E7" w:rsidR="00C4216E" w:rsidRDefault="00C4216E" w:rsidP="00C4216E">
            <w:pPr>
              <w:tabs>
                <w:tab w:val="left" w:pos="6400"/>
              </w:tabs>
            </w:pPr>
            <w:r>
              <w:t>5</w:t>
            </w:r>
          </w:p>
        </w:tc>
        <w:tc>
          <w:tcPr>
            <w:tcW w:w="7183" w:type="dxa"/>
            <w:tcBorders>
              <w:top w:val="single" w:sz="4" w:space="0" w:color="auto"/>
              <w:left w:val="single" w:sz="4" w:space="0" w:color="auto"/>
              <w:bottom w:val="single" w:sz="4" w:space="0" w:color="auto"/>
              <w:right w:val="single" w:sz="4" w:space="0" w:color="auto"/>
            </w:tcBorders>
          </w:tcPr>
          <w:p w14:paraId="178A27E5" w14:textId="10F85B6E" w:rsidR="00C4216E" w:rsidRPr="000075FD" w:rsidRDefault="00C4216E" w:rsidP="00C4216E">
            <w:pPr>
              <w:pStyle w:val="ab"/>
              <w:contextualSpacing/>
              <w:jc w:val="both"/>
              <w:rPr>
                <w:rFonts w:ascii="Times New Roman" w:hAnsi="Times New Roman" w:cs="Times New Roman"/>
                <w:sz w:val="24"/>
              </w:rPr>
            </w:pPr>
            <w:r w:rsidRPr="000075FD">
              <w:rPr>
                <w:rFonts w:ascii="Times New Roman" w:hAnsi="Times New Roman" w:cs="Times New Roman"/>
                <w:sz w:val="24"/>
              </w:rPr>
              <w:t xml:space="preserve">3.7. </w:t>
            </w:r>
            <w:r w:rsidR="00E66FDA">
              <w:rPr>
                <w:rFonts w:ascii="Times New Roman" w:hAnsi="Times New Roman" w:cs="Times New Roman"/>
                <w:sz w:val="24"/>
              </w:rPr>
              <w:t xml:space="preserve">В случае возникновения дебиторской задолженности Заказчику необходимо произвести оплату в течение 1(одного) рабочего дня с даты выдачи уведомления от Исполнителя. За нарушение указанного пункта Исполнитель начисляет пеню в размере 0,1 % от суммы задолженности за каждый день </w:t>
            </w:r>
            <w:r w:rsidR="00894CB1">
              <w:rPr>
                <w:rFonts w:ascii="Times New Roman" w:hAnsi="Times New Roman" w:cs="Times New Roman"/>
                <w:sz w:val="24"/>
              </w:rPr>
              <w:t>просрочки, но не более 10 % от общей суммы задолженности, в том числе приостанавливает услуги по обеспечению Вагонами.</w:t>
            </w:r>
          </w:p>
          <w:p w14:paraId="2AA08CE1" w14:textId="002E9EAE" w:rsidR="00C4216E" w:rsidRPr="000075FD" w:rsidRDefault="00C4216E" w:rsidP="00C4216E">
            <w:pPr>
              <w:pStyle w:val="ab"/>
              <w:contextualSpacing/>
              <w:jc w:val="both"/>
              <w:rPr>
                <w:rFonts w:ascii="Times New Roman" w:hAnsi="Times New Roman" w:cs="Times New Roman"/>
                <w:sz w:val="24"/>
              </w:rPr>
            </w:pPr>
            <w:r w:rsidRPr="000075FD">
              <w:rPr>
                <w:rFonts w:ascii="Times New Roman" w:hAnsi="Times New Roman" w:cs="Times New Roman"/>
                <w:sz w:val="24"/>
              </w:rPr>
              <w:t>Погашение задолженности Заказчика перед Исполнителем осуществляется следующим образом: в первую очередь погашается сумма неустойки, во вторую очередь погашается сумма основного долга по настоящему Договору.</w:t>
            </w:r>
          </w:p>
          <w:p w14:paraId="13A9CC1D" w14:textId="6C494F3B" w:rsidR="00C4216E" w:rsidRPr="000075FD" w:rsidRDefault="00C4216E" w:rsidP="00C4216E">
            <w:pPr>
              <w:pStyle w:val="ab"/>
              <w:ind w:firstLine="709"/>
              <w:jc w:val="both"/>
              <w:rPr>
                <w:rFonts w:ascii="Times New Roman" w:hAnsi="Times New Roman" w:cs="Times New Roman"/>
                <w:sz w:val="24"/>
              </w:rPr>
            </w:pPr>
          </w:p>
          <w:p w14:paraId="1C238CF8" w14:textId="658EF04A" w:rsidR="00C4216E" w:rsidRPr="000075FD" w:rsidRDefault="00C4216E" w:rsidP="00C4216E">
            <w:pPr>
              <w:jc w:val="both"/>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6B608798" w14:textId="213F61CF" w:rsidR="00C4216E" w:rsidRPr="000075FD" w:rsidRDefault="00C4216E" w:rsidP="00C4216E">
            <w:pPr>
              <w:pStyle w:val="ab"/>
              <w:jc w:val="both"/>
              <w:rPr>
                <w:rFonts w:ascii="Times New Roman" w:hAnsi="Times New Roman" w:cs="Times New Roman"/>
                <w:sz w:val="24"/>
              </w:rPr>
            </w:pPr>
            <w:bookmarkStart w:id="21" w:name="_Hlk214525228"/>
            <w:r w:rsidRPr="000075FD">
              <w:rPr>
                <w:rFonts w:ascii="Times New Roman" w:hAnsi="Times New Roman" w:cs="Times New Roman"/>
                <w:sz w:val="24"/>
              </w:rPr>
              <w:t xml:space="preserve">3.7. В случае нарушения пункта 3.3. в части неоплаты Заказчиком разницы между суммой предоплаты и суммой фактических оказанных услуг в течение 3-х банковских дней со дня получения соответствующего счета, Исполнитель начисляет пеню в размере 0,1 % от суммы задолженности за каждый день просрочки, но не более 10 % от общей суммы задолженности, в том числе приостанавливает услуги по обеспечению </w:t>
            </w:r>
            <w:r w:rsidR="00881570">
              <w:rPr>
                <w:rFonts w:ascii="Times New Roman" w:hAnsi="Times New Roman" w:cs="Times New Roman"/>
                <w:sz w:val="24"/>
              </w:rPr>
              <w:t>В</w:t>
            </w:r>
            <w:r w:rsidR="00881570" w:rsidRPr="000075FD">
              <w:rPr>
                <w:rFonts w:ascii="Times New Roman" w:hAnsi="Times New Roman" w:cs="Times New Roman"/>
                <w:sz w:val="24"/>
              </w:rPr>
              <w:t>агонами</w:t>
            </w:r>
            <w:r w:rsidRPr="000075FD">
              <w:rPr>
                <w:rFonts w:ascii="Times New Roman" w:hAnsi="Times New Roman" w:cs="Times New Roman"/>
                <w:sz w:val="24"/>
              </w:rPr>
              <w:t>.</w:t>
            </w:r>
          </w:p>
          <w:p w14:paraId="713EC289" w14:textId="77777777" w:rsidR="00C4216E" w:rsidRPr="000075FD" w:rsidRDefault="00C4216E" w:rsidP="00C4216E">
            <w:pPr>
              <w:pStyle w:val="ab"/>
              <w:contextualSpacing/>
              <w:jc w:val="both"/>
              <w:rPr>
                <w:rFonts w:ascii="Times New Roman" w:hAnsi="Times New Roman" w:cs="Times New Roman"/>
                <w:sz w:val="24"/>
              </w:rPr>
            </w:pPr>
            <w:r w:rsidRPr="000075FD">
              <w:rPr>
                <w:rFonts w:ascii="Times New Roman" w:hAnsi="Times New Roman" w:cs="Times New Roman"/>
                <w:sz w:val="24"/>
              </w:rPr>
              <w:t>Погашение задолженности Заказчика перед Исполнителем осуществляется следующим образом: в первую очередь погашается сумма неустойки, во вторую очередь погашается сумма основного долга по настоящему Договору</w:t>
            </w:r>
            <w:bookmarkEnd w:id="21"/>
            <w:r w:rsidRPr="000075FD">
              <w:rPr>
                <w:rFonts w:ascii="Times New Roman" w:hAnsi="Times New Roman" w:cs="Times New Roman"/>
                <w:sz w:val="24"/>
              </w:rPr>
              <w:t>.</w:t>
            </w:r>
          </w:p>
          <w:p w14:paraId="1AE3B4ED" w14:textId="46049351" w:rsidR="00C4216E" w:rsidRPr="000075FD" w:rsidRDefault="00C4216E" w:rsidP="00C4216E">
            <w:pPr>
              <w:pStyle w:val="ab"/>
              <w:jc w:val="both"/>
              <w:rPr>
                <w:rFonts w:ascii="Times New Roman" w:hAnsi="Times New Roman" w:cs="Times New Roman"/>
                <w:sz w:val="20"/>
                <w:szCs w:val="20"/>
              </w:rPr>
            </w:pPr>
          </w:p>
        </w:tc>
      </w:tr>
      <w:tr w:rsidR="00256C7E" w:rsidRPr="00EA768D" w14:paraId="485A80B1" w14:textId="77777777" w:rsidTr="0096101C">
        <w:trPr>
          <w:trHeight w:val="281"/>
        </w:trPr>
        <w:tc>
          <w:tcPr>
            <w:tcW w:w="467" w:type="dxa"/>
            <w:tcBorders>
              <w:top w:val="single" w:sz="4" w:space="0" w:color="auto"/>
              <w:left w:val="single" w:sz="4" w:space="0" w:color="auto"/>
              <w:bottom w:val="single" w:sz="4" w:space="0" w:color="auto"/>
              <w:right w:val="single" w:sz="4" w:space="0" w:color="auto"/>
            </w:tcBorders>
          </w:tcPr>
          <w:p w14:paraId="273CB79D" w14:textId="77777777" w:rsidR="00256C7E" w:rsidRDefault="00256C7E" w:rsidP="00C4216E">
            <w:pPr>
              <w:tabs>
                <w:tab w:val="left" w:pos="6400"/>
              </w:tabs>
            </w:pPr>
            <w:bookmarkStart w:id="22" w:name="_Hlk214525276"/>
          </w:p>
        </w:tc>
        <w:tc>
          <w:tcPr>
            <w:tcW w:w="7183" w:type="dxa"/>
            <w:tcBorders>
              <w:top w:val="single" w:sz="4" w:space="0" w:color="auto"/>
              <w:left w:val="single" w:sz="4" w:space="0" w:color="auto"/>
              <w:bottom w:val="single" w:sz="4" w:space="0" w:color="auto"/>
              <w:right w:val="single" w:sz="4" w:space="0" w:color="auto"/>
            </w:tcBorders>
          </w:tcPr>
          <w:p w14:paraId="2ABDCC58" w14:textId="77777777" w:rsidR="00256C7E" w:rsidRPr="00256C7E" w:rsidRDefault="00256C7E" w:rsidP="00256C7E">
            <w:pPr>
              <w:pStyle w:val="ab"/>
              <w:jc w:val="both"/>
              <w:rPr>
                <w:rFonts w:ascii="Times New Roman" w:hAnsi="Times New Roman" w:cs="Times New Roman"/>
                <w:sz w:val="24"/>
              </w:rPr>
            </w:pPr>
            <w:r w:rsidRPr="00256C7E">
              <w:rPr>
                <w:rFonts w:ascii="Times New Roman" w:hAnsi="Times New Roman" w:cs="Times New Roman"/>
                <w:sz w:val="24"/>
              </w:rPr>
              <w:t>4.4. В случае обнаружения замены ходовых частей Вагона (колесные пары, боковые рамы, надрессорные балки), разукомплектования Вагонов за время нахождения на подъездных путях грузоотправителя/грузополучателя и ветвевладельца, Заказчик восстанавливает запасную часть или выплачивает Исполнителю рыночную стоимость деталей аналогичной модели и года изготовления, определяемую на момент обнаружения таковой замены, а также штраф в размере 50% (пятидесяти процентов) стоимости утраченного имущества или необходимого ремонта. При невозможности восстановления запасной части Заказчик, в течение 30 (тридцати) календарных дней с даты получения соответствующего требования Исполнителя, выплачивает Исполнителю рыночную стоимость.</w:t>
            </w:r>
          </w:p>
          <w:p w14:paraId="5F5CC6AB" w14:textId="3C0D86E0" w:rsidR="00256C7E" w:rsidRPr="000075FD" w:rsidRDefault="00256C7E" w:rsidP="00256C7E">
            <w:pPr>
              <w:pStyle w:val="ab"/>
              <w:jc w:val="both"/>
              <w:rPr>
                <w:rFonts w:ascii="Times New Roman" w:hAnsi="Times New Roman" w:cs="Times New Roman"/>
                <w:sz w:val="24"/>
              </w:rPr>
            </w:pPr>
            <w:r w:rsidRPr="00256C7E">
              <w:rPr>
                <w:rFonts w:ascii="Times New Roman" w:hAnsi="Times New Roman" w:cs="Times New Roman"/>
                <w:sz w:val="24"/>
              </w:rPr>
              <w:t>Кроме того, Заказчик уплачивает Исполнителю штраф в размере 20 021 (двадцать тысяч двадцать один)</w:t>
            </w:r>
            <w:r>
              <w:rPr>
                <w:rFonts w:ascii="Times New Roman" w:hAnsi="Times New Roman" w:cs="Times New Roman"/>
                <w:sz w:val="24"/>
              </w:rPr>
              <w:t xml:space="preserve"> </w:t>
            </w:r>
            <w:r w:rsidRPr="00256C7E">
              <w:rPr>
                <w:rFonts w:ascii="Times New Roman" w:hAnsi="Times New Roman" w:cs="Times New Roman"/>
                <w:sz w:val="24"/>
              </w:rPr>
              <w:t>тенге за простой Вагонов в ремонте за каждые сутки нахождения его в ремонте. Время нахождения Вагонов в ремонте определяется с даты оформления акта по форме ВУ-23 или ВУ-25 (в зависимости от того, какой акт оформлен ранее) по дату оформления акта по форме ВУ-36, включая обе даты. При этом расходы на привлечение независимого оценщика несет Заказчик. Все годные и негодные остатки поврежденных Вагонов остаются в собственности Исполнителя и возвращаются Заказчиком согласно акту приема-передачи, кроме того, Заказчик обязуется обеспечить сохранность таких остатков и их передачу Исполнителю в полном объеме в месте их фактического нахождения.</w:t>
            </w:r>
          </w:p>
        </w:tc>
        <w:tc>
          <w:tcPr>
            <w:tcW w:w="7371" w:type="dxa"/>
            <w:tcBorders>
              <w:top w:val="single" w:sz="4" w:space="0" w:color="auto"/>
              <w:left w:val="single" w:sz="4" w:space="0" w:color="auto"/>
              <w:bottom w:val="single" w:sz="4" w:space="0" w:color="auto"/>
              <w:right w:val="single" w:sz="4" w:space="0" w:color="auto"/>
            </w:tcBorders>
          </w:tcPr>
          <w:p w14:paraId="3BBFD66D" w14:textId="77777777" w:rsidR="00256C7E" w:rsidRPr="00256C7E" w:rsidRDefault="00256C7E" w:rsidP="00256C7E">
            <w:pPr>
              <w:pStyle w:val="ab"/>
              <w:ind w:firstLine="709"/>
              <w:jc w:val="both"/>
              <w:rPr>
                <w:rFonts w:ascii="Times New Roman" w:hAnsi="Times New Roman" w:cs="Times New Roman"/>
                <w:sz w:val="24"/>
              </w:rPr>
            </w:pPr>
            <w:r w:rsidRPr="00256C7E">
              <w:rPr>
                <w:rFonts w:ascii="Times New Roman" w:hAnsi="Times New Roman" w:cs="Times New Roman"/>
                <w:sz w:val="24"/>
              </w:rPr>
              <w:t>4.4. В случае обнаружения замены ходовых частей Вагона (колесные пары, боковые рамы, надрессорные балки), разукомплектования Вагонов за время нахождения на подъездных путях грузоотправителя/грузополучателя и ветвевладельца, Заказчик восстанавливает запасную часть или выплачивает Исполнителю рыночную стоимость деталей аналогичной модели и года изготовления, определяемую на момент обнаружения таковой замены, а также штраф в размере 50% (пятидесяти процентов) стоимости утраченного имущества или необходимого ремонта. При невозможности восстановления запасной части Заказчик, в течение 30 (тридцати) календарных дней с даты получения соответствующего требования Исполнителя, выплачивает Исполнителю рыночную стоимость.</w:t>
            </w:r>
          </w:p>
          <w:p w14:paraId="053E76A6" w14:textId="4991EAD0" w:rsidR="00256C7E" w:rsidRPr="000075FD" w:rsidRDefault="00256C7E" w:rsidP="00256C7E">
            <w:pPr>
              <w:pStyle w:val="ab"/>
              <w:ind w:firstLine="709"/>
              <w:jc w:val="both"/>
              <w:rPr>
                <w:rFonts w:ascii="Times New Roman" w:hAnsi="Times New Roman" w:cs="Times New Roman"/>
                <w:sz w:val="24"/>
              </w:rPr>
            </w:pPr>
            <w:r w:rsidRPr="00256C7E">
              <w:rPr>
                <w:rFonts w:ascii="Times New Roman" w:hAnsi="Times New Roman" w:cs="Times New Roman"/>
                <w:sz w:val="24"/>
              </w:rPr>
              <w:t>Кроме того, Заказчик уплачивает Исполнителю штраф в размере 16 475 (шестнадцать тысяч четыреста семьдесят пять) тенге за простой Вагонов в ремонте за каждые сутки нахождения его в ремонте. Время нахождения Вагонов в ремонте определяется с даты оформления акта по форме ВУ-23 или ВУ-25 (в зависимости от того, какой акт оформлен ранее) по дату оформления акта по форме ВУ-36, включая обе даты. При этом расходы на привлечение независимого оценщика несет Заказчик. Все годные и негодные остатки поврежденных Вагонов остаются в собственности Исполнителя и возвращаются Заказчиком согласно акту приема-передачи, кроме того, Заказчик обязуется обеспечить сохранность таких остатков и их передачу Исполнителю в полном объеме в месте их фактического нахождения.</w:t>
            </w:r>
          </w:p>
        </w:tc>
      </w:tr>
      <w:bookmarkEnd w:id="22"/>
      <w:tr w:rsidR="00C4216E" w:rsidRPr="00EA768D" w14:paraId="2AD8E66E" w14:textId="77777777" w:rsidTr="0096101C">
        <w:trPr>
          <w:trHeight w:val="281"/>
        </w:trPr>
        <w:tc>
          <w:tcPr>
            <w:tcW w:w="467" w:type="dxa"/>
            <w:tcBorders>
              <w:top w:val="single" w:sz="4" w:space="0" w:color="auto"/>
              <w:left w:val="single" w:sz="4" w:space="0" w:color="auto"/>
              <w:bottom w:val="single" w:sz="4" w:space="0" w:color="auto"/>
              <w:right w:val="single" w:sz="4" w:space="0" w:color="auto"/>
            </w:tcBorders>
          </w:tcPr>
          <w:p w14:paraId="370F5B71" w14:textId="28263E1D" w:rsidR="00C4216E" w:rsidRDefault="00C4216E" w:rsidP="00C4216E">
            <w:pPr>
              <w:tabs>
                <w:tab w:val="left" w:pos="6400"/>
              </w:tabs>
            </w:pPr>
            <w:r>
              <w:t>6</w:t>
            </w:r>
          </w:p>
        </w:tc>
        <w:tc>
          <w:tcPr>
            <w:tcW w:w="7183" w:type="dxa"/>
            <w:tcBorders>
              <w:top w:val="single" w:sz="4" w:space="0" w:color="auto"/>
              <w:left w:val="single" w:sz="4" w:space="0" w:color="auto"/>
              <w:bottom w:val="single" w:sz="4" w:space="0" w:color="auto"/>
              <w:right w:val="single" w:sz="4" w:space="0" w:color="auto"/>
            </w:tcBorders>
          </w:tcPr>
          <w:p w14:paraId="388D2E91" w14:textId="77777777" w:rsidR="00C4216E" w:rsidRPr="000075FD" w:rsidRDefault="00C4216E" w:rsidP="00C4216E">
            <w:pPr>
              <w:pStyle w:val="ab"/>
              <w:jc w:val="both"/>
              <w:rPr>
                <w:rFonts w:ascii="Times New Roman" w:hAnsi="Times New Roman" w:cs="Times New Roman"/>
                <w:sz w:val="24"/>
              </w:rPr>
            </w:pPr>
            <w:r w:rsidRPr="000075FD">
              <w:rPr>
                <w:rFonts w:ascii="Times New Roman" w:hAnsi="Times New Roman" w:cs="Times New Roman"/>
                <w:sz w:val="24"/>
              </w:rPr>
              <w:t>4.8. Заказчик в случае письменного отказа от предоставления Услуг, обязан возместить документально подтвержденные расходы Исполнителя за порожний пробег Вагонов, отправить за свой счет порожние Вагоны на станцию, указанную Исполнителем, а так же по требованию Исполнителя оплатить штраф в размере 20 021 (двадцать тысяч двадцать один)  тенге за каждый Вагон в сутки с момента отправления Вагонов под погрузку Заказчика до момента прибытия Вагонов на другую станцию, указанную Исполнителем, при этом неполные сутки считаются за полные.</w:t>
            </w:r>
          </w:p>
          <w:p w14:paraId="771C5DB8" w14:textId="10408B48" w:rsidR="00C4216E" w:rsidRPr="000075FD" w:rsidRDefault="00C4216E" w:rsidP="00C4216E">
            <w:pPr>
              <w:pStyle w:val="ab"/>
              <w:jc w:val="both"/>
              <w:rPr>
                <w:rFonts w:ascii="Times New Roman" w:hAnsi="Times New Roman" w:cs="Times New Roman"/>
                <w:sz w:val="24"/>
              </w:rPr>
            </w:pPr>
            <w:r w:rsidRPr="000075FD">
              <w:rPr>
                <w:rFonts w:ascii="Times New Roman" w:hAnsi="Times New Roman" w:cs="Times New Roman"/>
                <w:sz w:val="24"/>
              </w:rPr>
              <w:t>В случае отзыва Вагонов Исполнителем согласно пункту 2.3.12. Договора ввиду отсутствия погрузки/перевозки в Вагонах Исполнителя, Заказчик обязан возместить документально подтвержденные расходы Исполнителя за порожний пробег Вагонов, отправить за свой счет порожние Вагоны на станцию, указанную Исполнителем, а так же по требованию Исполнителя оплатить штраф в размере 20 021 (двадцать тысяч двадцать один)  тенге за каждый Вагон в сутки с момента отправления Вагонов на станцию</w:t>
            </w:r>
            <w:r w:rsidRPr="000075FD">
              <w:t xml:space="preserve"> </w:t>
            </w:r>
            <w:r w:rsidRPr="000075FD">
              <w:rPr>
                <w:rFonts w:ascii="Times New Roman" w:hAnsi="Times New Roman" w:cs="Times New Roman"/>
                <w:sz w:val="24"/>
              </w:rPr>
              <w:t>указанную Исполнителем, до момента</w:t>
            </w:r>
            <w:r w:rsidRPr="000075FD">
              <w:t xml:space="preserve"> прибытия Вагонов на указанную станцию.</w:t>
            </w:r>
          </w:p>
          <w:p w14:paraId="6333C921" w14:textId="16445694" w:rsidR="00C4216E" w:rsidRPr="000075FD" w:rsidRDefault="00C4216E" w:rsidP="00C4216E">
            <w:pPr>
              <w:jc w:val="both"/>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5D719E53" w14:textId="14E0967F" w:rsidR="002222C1" w:rsidRDefault="00C4216E" w:rsidP="00E6002E">
            <w:pPr>
              <w:pStyle w:val="ab"/>
              <w:ind w:firstLine="709"/>
              <w:jc w:val="both"/>
              <w:rPr>
                <w:rFonts w:ascii="Times New Roman" w:hAnsi="Times New Roman" w:cs="Times New Roman"/>
                <w:sz w:val="24"/>
              </w:rPr>
            </w:pPr>
            <w:bookmarkStart w:id="23" w:name="_Hlk213244249"/>
            <w:bookmarkStart w:id="24" w:name="_Hlk214552053"/>
            <w:r w:rsidRPr="000075FD">
              <w:rPr>
                <w:rFonts w:ascii="Times New Roman" w:hAnsi="Times New Roman" w:cs="Times New Roman"/>
                <w:sz w:val="24"/>
              </w:rPr>
              <w:t xml:space="preserve">4.8. </w:t>
            </w:r>
            <w:r w:rsidR="00CA7D82" w:rsidRPr="000075FD">
              <w:rPr>
                <w:rFonts w:ascii="Times New Roman" w:hAnsi="Times New Roman" w:cs="Times New Roman"/>
                <w:sz w:val="24"/>
              </w:rPr>
              <w:t xml:space="preserve">Заказчик в случае письменного отказа от предоставления Услуг, </w:t>
            </w:r>
            <w:r w:rsidR="00E6002E">
              <w:rPr>
                <w:rFonts w:ascii="Times New Roman" w:hAnsi="Times New Roman" w:cs="Times New Roman"/>
                <w:sz w:val="24"/>
              </w:rPr>
              <w:t>с нарушением условий п</w:t>
            </w:r>
            <w:r w:rsidR="007501FD">
              <w:rPr>
                <w:rFonts w:ascii="Times New Roman" w:hAnsi="Times New Roman" w:cs="Times New Roman"/>
                <w:sz w:val="24"/>
              </w:rPr>
              <w:t xml:space="preserve"> </w:t>
            </w:r>
            <w:r w:rsidR="00E6002E">
              <w:rPr>
                <w:rFonts w:ascii="Times New Roman" w:hAnsi="Times New Roman" w:cs="Times New Roman"/>
                <w:sz w:val="24"/>
              </w:rPr>
              <w:t xml:space="preserve">2.2.16 Договора, </w:t>
            </w:r>
            <w:r w:rsidR="00CA7D82" w:rsidRPr="000075FD">
              <w:rPr>
                <w:rFonts w:ascii="Times New Roman" w:hAnsi="Times New Roman" w:cs="Times New Roman"/>
                <w:sz w:val="24"/>
              </w:rPr>
              <w:t xml:space="preserve">обязан возместить документально подтвержденные расходы Исполнителя за порожний пробег Вагонов, отправить за свой счет порожние Вагоны на станцию, указанную Исполнителем, а так же по требованию Исполнителя оплатить штраф в размере </w:t>
            </w:r>
            <w:r w:rsidR="00D8594A" w:rsidRPr="00D8594A">
              <w:rPr>
                <w:rFonts w:ascii="Times New Roman" w:hAnsi="Times New Roman" w:cs="Times New Roman"/>
                <w:sz w:val="24"/>
              </w:rPr>
              <w:t xml:space="preserve">16 475 (шестнадцать тысяч четыреста семьдесят пять) </w:t>
            </w:r>
            <w:r w:rsidR="00CA7D82" w:rsidRPr="000075FD">
              <w:rPr>
                <w:rFonts w:ascii="Times New Roman" w:hAnsi="Times New Roman" w:cs="Times New Roman"/>
                <w:sz w:val="24"/>
              </w:rPr>
              <w:t xml:space="preserve"> тенге за каждый Вагон в сутки с момента отправления Вагонов под погрузку Заказчика до момента </w:t>
            </w:r>
            <w:r w:rsidR="00B80EBC">
              <w:rPr>
                <w:rFonts w:ascii="Times New Roman" w:hAnsi="Times New Roman" w:cs="Times New Roman"/>
                <w:sz w:val="24"/>
              </w:rPr>
              <w:t>регистрации у Исполнителя письменного отказа Заказчика от предоставления Услуг</w:t>
            </w:r>
            <w:r w:rsidR="00CA7D82" w:rsidRPr="000075FD">
              <w:rPr>
                <w:rFonts w:ascii="Times New Roman" w:hAnsi="Times New Roman" w:cs="Times New Roman"/>
                <w:sz w:val="24"/>
              </w:rPr>
              <w:t>, при этом неполные сутки считаются за полные.</w:t>
            </w:r>
            <w:r w:rsidR="002222C1" w:rsidRPr="000075FD">
              <w:rPr>
                <w:rFonts w:ascii="Times New Roman" w:hAnsi="Times New Roman" w:cs="Times New Roman"/>
                <w:sz w:val="24"/>
              </w:rPr>
              <w:t xml:space="preserve"> </w:t>
            </w:r>
          </w:p>
          <w:p w14:paraId="52142A87" w14:textId="04D0E86F" w:rsidR="00CA7D82" w:rsidRPr="000075FD" w:rsidRDefault="002222C1" w:rsidP="00C4216E">
            <w:pPr>
              <w:pStyle w:val="ab"/>
              <w:ind w:firstLine="709"/>
              <w:jc w:val="both"/>
              <w:rPr>
                <w:rFonts w:ascii="Times New Roman" w:hAnsi="Times New Roman" w:cs="Times New Roman"/>
                <w:sz w:val="24"/>
              </w:rPr>
            </w:pPr>
            <w:r w:rsidRPr="000075FD">
              <w:rPr>
                <w:rFonts w:ascii="Times New Roman" w:hAnsi="Times New Roman" w:cs="Times New Roman"/>
                <w:sz w:val="24"/>
              </w:rPr>
              <w:t xml:space="preserve">В случае если прибывшие на станцию погрузки </w:t>
            </w:r>
            <w:r>
              <w:rPr>
                <w:rFonts w:ascii="Times New Roman" w:hAnsi="Times New Roman" w:cs="Times New Roman"/>
                <w:sz w:val="24"/>
              </w:rPr>
              <w:t>В</w:t>
            </w:r>
            <w:r w:rsidRPr="000075FD">
              <w:rPr>
                <w:rFonts w:ascii="Times New Roman" w:hAnsi="Times New Roman" w:cs="Times New Roman"/>
                <w:sz w:val="24"/>
              </w:rPr>
              <w:t xml:space="preserve">агоны будут использованы в течение суток другим грузоотправителем по данной станции, Заказчик освобождается от уплаты штрафных санкций, предусмотренных за отказ от прибывших Вагонов (включая оплату порожнего пробега и штраф за неустойку), при условии, что </w:t>
            </w:r>
            <w:r>
              <w:rPr>
                <w:rFonts w:ascii="Times New Roman" w:hAnsi="Times New Roman" w:cs="Times New Roman"/>
                <w:sz w:val="24"/>
              </w:rPr>
              <w:t>Исполнитель</w:t>
            </w:r>
            <w:r w:rsidRPr="000075FD">
              <w:rPr>
                <w:rFonts w:ascii="Times New Roman" w:hAnsi="Times New Roman" w:cs="Times New Roman"/>
                <w:sz w:val="24"/>
              </w:rPr>
              <w:t xml:space="preserve"> не понесет </w:t>
            </w:r>
            <w:r>
              <w:rPr>
                <w:rFonts w:ascii="Times New Roman" w:hAnsi="Times New Roman" w:cs="Times New Roman"/>
                <w:sz w:val="24"/>
              </w:rPr>
              <w:t>расходы.</w:t>
            </w:r>
          </w:p>
          <w:p w14:paraId="54B7D0FA" w14:textId="06FA3319" w:rsidR="00C4216E" w:rsidRPr="000075FD" w:rsidRDefault="00D8594A" w:rsidP="000E5D48">
            <w:pPr>
              <w:pStyle w:val="ab"/>
              <w:jc w:val="both"/>
              <w:rPr>
                <w:rFonts w:ascii="Times New Roman" w:hAnsi="Times New Roman" w:cs="Times New Roman"/>
                <w:sz w:val="20"/>
                <w:szCs w:val="20"/>
              </w:rPr>
            </w:pPr>
            <w:r>
              <w:rPr>
                <w:rFonts w:ascii="Times New Roman" w:hAnsi="Times New Roman" w:cs="Times New Roman"/>
                <w:sz w:val="24"/>
              </w:rPr>
              <w:t xml:space="preserve">     </w:t>
            </w:r>
            <w:r w:rsidR="00B80EBC" w:rsidRPr="000075FD">
              <w:rPr>
                <w:rFonts w:ascii="Times New Roman" w:hAnsi="Times New Roman" w:cs="Times New Roman"/>
                <w:sz w:val="24"/>
              </w:rPr>
              <w:t xml:space="preserve">В случае отзыва Вагонов Исполнителем согласно пункту 2.3.12. Договора ввиду отсутствия погрузки/перевозки в Вагонах Исполнителя, Заказчик обязан возместить документально подтвержденные расходы Исполнителя за порожний пробег Вагонов, отправить за свой счет порожние Вагоны на станцию, указанную </w:t>
            </w:r>
            <w:r w:rsidR="00B80EBC" w:rsidRPr="00D8594A">
              <w:rPr>
                <w:rFonts w:ascii="Times New Roman" w:hAnsi="Times New Roman" w:cs="Times New Roman"/>
                <w:sz w:val="24"/>
              </w:rPr>
              <w:t>Исполнителем, а так же по требованию Исполнителя оплатить штраф</w:t>
            </w:r>
            <w:r w:rsidR="000E5D48">
              <w:rPr>
                <w:rFonts w:ascii="Times New Roman" w:hAnsi="Times New Roman" w:cs="Times New Roman"/>
                <w:sz w:val="24"/>
              </w:rPr>
              <w:t xml:space="preserve"> </w:t>
            </w:r>
            <w:r w:rsidR="00B80EBC" w:rsidRPr="00D8594A">
              <w:rPr>
                <w:rFonts w:ascii="Times New Roman" w:hAnsi="Times New Roman" w:cs="Times New Roman"/>
                <w:sz w:val="24"/>
              </w:rPr>
              <w:t xml:space="preserve"> в размере </w:t>
            </w:r>
            <w:r w:rsidRPr="00D8594A">
              <w:rPr>
                <w:rFonts w:ascii="Times New Roman" w:hAnsi="Times New Roman" w:cs="Times New Roman"/>
                <w:sz w:val="24"/>
              </w:rPr>
              <w:t>16 475 (шестнадцать тысяч четыреста семьдесят пять)</w:t>
            </w:r>
            <w:r w:rsidR="00B80EBC" w:rsidRPr="00D8594A">
              <w:rPr>
                <w:rFonts w:ascii="Times New Roman" w:hAnsi="Times New Roman" w:cs="Times New Roman"/>
                <w:sz w:val="24"/>
              </w:rPr>
              <w:t xml:space="preserve">  тенге за каждый Вагон в сутки с момента отправления Вагонов на станцию указанную Исполнителем, до момента прибытия Вагонов на указанную станцию.</w:t>
            </w:r>
            <w:bookmarkEnd w:id="23"/>
            <w:bookmarkEnd w:id="24"/>
          </w:p>
        </w:tc>
      </w:tr>
      <w:tr w:rsidR="00C4216E" w:rsidRPr="00EA768D" w14:paraId="03B3254D" w14:textId="77777777" w:rsidTr="0096101C">
        <w:trPr>
          <w:trHeight w:val="281"/>
        </w:trPr>
        <w:tc>
          <w:tcPr>
            <w:tcW w:w="467" w:type="dxa"/>
            <w:tcBorders>
              <w:top w:val="single" w:sz="4" w:space="0" w:color="auto"/>
              <w:left w:val="single" w:sz="4" w:space="0" w:color="auto"/>
              <w:bottom w:val="single" w:sz="4" w:space="0" w:color="auto"/>
              <w:right w:val="single" w:sz="4" w:space="0" w:color="auto"/>
            </w:tcBorders>
          </w:tcPr>
          <w:p w14:paraId="32E9DE70" w14:textId="5E29A87D" w:rsidR="00C4216E" w:rsidRDefault="00C4216E" w:rsidP="00C4216E">
            <w:pPr>
              <w:tabs>
                <w:tab w:val="left" w:pos="6400"/>
              </w:tabs>
            </w:pPr>
            <w:r>
              <w:t>7</w:t>
            </w:r>
          </w:p>
        </w:tc>
        <w:tc>
          <w:tcPr>
            <w:tcW w:w="7183" w:type="dxa"/>
            <w:tcBorders>
              <w:top w:val="single" w:sz="4" w:space="0" w:color="auto"/>
              <w:left w:val="single" w:sz="4" w:space="0" w:color="auto"/>
              <w:bottom w:val="single" w:sz="4" w:space="0" w:color="auto"/>
              <w:right w:val="single" w:sz="4" w:space="0" w:color="auto"/>
            </w:tcBorders>
          </w:tcPr>
          <w:p w14:paraId="51073040" w14:textId="56C25569" w:rsidR="00C4216E" w:rsidRPr="000075FD" w:rsidRDefault="00C4216E" w:rsidP="00C4216E">
            <w:pPr>
              <w:jc w:val="both"/>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1BD2DE9E" w14:textId="2DCF0DC9" w:rsidR="00C4216E" w:rsidRPr="000075FD" w:rsidRDefault="00C4216E" w:rsidP="00C4216E">
            <w:pPr>
              <w:pStyle w:val="ab"/>
              <w:jc w:val="both"/>
              <w:rPr>
                <w:rFonts w:ascii="Times New Roman" w:hAnsi="Times New Roman" w:cs="Times New Roman"/>
                <w:sz w:val="20"/>
                <w:szCs w:val="20"/>
              </w:rPr>
            </w:pPr>
          </w:p>
        </w:tc>
      </w:tr>
      <w:tr w:rsidR="00C4216E" w:rsidRPr="00EA768D" w14:paraId="245EEF4D" w14:textId="77777777" w:rsidTr="0096101C">
        <w:trPr>
          <w:trHeight w:val="281"/>
        </w:trPr>
        <w:tc>
          <w:tcPr>
            <w:tcW w:w="467" w:type="dxa"/>
            <w:tcBorders>
              <w:top w:val="single" w:sz="4" w:space="0" w:color="auto"/>
              <w:left w:val="single" w:sz="4" w:space="0" w:color="auto"/>
              <w:bottom w:val="single" w:sz="4" w:space="0" w:color="auto"/>
              <w:right w:val="single" w:sz="4" w:space="0" w:color="auto"/>
            </w:tcBorders>
          </w:tcPr>
          <w:p w14:paraId="20D10DD9" w14:textId="7F31A7F6" w:rsidR="00C4216E" w:rsidRDefault="00C4216E" w:rsidP="00C4216E">
            <w:pPr>
              <w:tabs>
                <w:tab w:val="left" w:pos="6400"/>
              </w:tabs>
            </w:pPr>
            <w:r>
              <w:t>8</w:t>
            </w:r>
          </w:p>
        </w:tc>
        <w:tc>
          <w:tcPr>
            <w:tcW w:w="7183" w:type="dxa"/>
            <w:tcBorders>
              <w:top w:val="single" w:sz="4" w:space="0" w:color="auto"/>
              <w:left w:val="single" w:sz="4" w:space="0" w:color="auto"/>
              <w:bottom w:val="single" w:sz="4" w:space="0" w:color="auto"/>
              <w:right w:val="single" w:sz="4" w:space="0" w:color="auto"/>
            </w:tcBorders>
          </w:tcPr>
          <w:p w14:paraId="0F0CFD60" w14:textId="78537CFA" w:rsidR="00C4216E" w:rsidRPr="000075FD" w:rsidRDefault="00C4216E" w:rsidP="00C4216E">
            <w:pPr>
              <w:jc w:val="both"/>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0061008E" w14:textId="7B509C0D" w:rsidR="00C4216E" w:rsidRPr="000075FD" w:rsidRDefault="00C4216E" w:rsidP="00C4216E">
            <w:pPr>
              <w:pStyle w:val="ab"/>
              <w:jc w:val="both"/>
              <w:rPr>
                <w:rFonts w:ascii="Times New Roman" w:hAnsi="Times New Roman" w:cs="Times New Roman"/>
                <w:sz w:val="20"/>
                <w:szCs w:val="20"/>
              </w:rPr>
            </w:pPr>
          </w:p>
        </w:tc>
      </w:tr>
      <w:tr w:rsidR="00C4216E" w:rsidRPr="00EA768D" w14:paraId="0B4DAB01" w14:textId="77777777" w:rsidTr="0096101C">
        <w:trPr>
          <w:trHeight w:val="281"/>
        </w:trPr>
        <w:tc>
          <w:tcPr>
            <w:tcW w:w="467" w:type="dxa"/>
            <w:tcBorders>
              <w:top w:val="single" w:sz="4" w:space="0" w:color="auto"/>
              <w:left w:val="single" w:sz="4" w:space="0" w:color="auto"/>
              <w:bottom w:val="single" w:sz="4" w:space="0" w:color="auto"/>
              <w:right w:val="single" w:sz="4" w:space="0" w:color="auto"/>
            </w:tcBorders>
          </w:tcPr>
          <w:p w14:paraId="5A516257" w14:textId="2F057F6E" w:rsidR="00C4216E" w:rsidRDefault="00C4216E" w:rsidP="00C4216E">
            <w:pPr>
              <w:tabs>
                <w:tab w:val="left" w:pos="6400"/>
              </w:tabs>
            </w:pPr>
            <w:r>
              <w:t>9</w:t>
            </w:r>
          </w:p>
        </w:tc>
        <w:tc>
          <w:tcPr>
            <w:tcW w:w="7183" w:type="dxa"/>
            <w:tcBorders>
              <w:top w:val="single" w:sz="4" w:space="0" w:color="auto"/>
              <w:left w:val="single" w:sz="4" w:space="0" w:color="auto"/>
              <w:bottom w:val="single" w:sz="4" w:space="0" w:color="auto"/>
              <w:right w:val="single" w:sz="4" w:space="0" w:color="auto"/>
            </w:tcBorders>
          </w:tcPr>
          <w:p w14:paraId="7F367845" w14:textId="35EE68E0" w:rsidR="00C4216E" w:rsidRPr="000075FD" w:rsidRDefault="00C4216E" w:rsidP="00C4216E">
            <w:pPr>
              <w:jc w:val="both"/>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67B0F902" w14:textId="5E7F9C3A" w:rsidR="00C4216E" w:rsidRPr="000075FD" w:rsidRDefault="00C4216E" w:rsidP="00C4216E">
            <w:pPr>
              <w:pStyle w:val="ab"/>
              <w:jc w:val="both"/>
              <w:rPr>
                <w:rFonts w:ascii="Times New Roman" w:hAnsi="Times New Roman" w:cs="Times New Roman"/>
                <w:sz w:val="20"/>
                <w:szCs w:val="20"/>
              </w:rPr>
            </w:pPr>
          </w:p>
        </w:tc>
      </w:tr>
      <w:tr w:rsidR="00C4216E" w:rsidRPr="00EA768D" w14:paraId="1EF9392E" w14:textId="77777777" w:rsidTr="0096101C">
        <w:trPr>
          <w:trHeight w:val="281"/>
        </w:trPr>
        <w:tc>
          <w:tcPr>
            <w:tcW w:w="467" w:type="dxa"/>
            <w:tcBorders>
              <w:top w:val="single" w:sz="4" w:space="0" w:color="auto"/>
              <w:left w:val="single" w:sz="4" w:space="0" w:color="auto"/>
              <w:bottom w:val="single" w:sz="4" w:space="0" w:color="auto"/>
              <w:right w:val="single" w:sz="4" w:space="0" w:color="auto"/>
            </w:tcBorders>
          </w:tcPr>
          <w:p w14:paraId="2F43307B" w14:textId="0862FAB8" w:rsidR="00C4216E" w:rsidRDefault="00C4216E" w:rsidP="00C4216E">
            <w:pPr>
              <w:tabs>
                <w:tab w:val="left" w:pos="6400"/>
              </w:tabs>
            </w:pPr>
            <w:r>
              <w:t>10</w:t>
            </w:r>
          </w:p>
        </w:tc>
        <w:tc>
          <w:tcPr>
            <w:tcW w:w="7183" w:type="dxa"/>
            <w:tcBorders>
              <w:top w:val="single" w:sz="4" w:space="0" w:color="auto"/>
              <w:left w:val="single" w:sz="4" w:space="0" w:color="auto"/>
              <w:bottom w:val="single" w:sz="4" w:space="0" w:color="auto"/>
              <w:right w:val="single" w:sz="4" w:space="0" w:color="auto"/>
            </w:tcBorders>
          </w:tcPr>
          <w:p w14:paraId="3FA7B7C6" w14:textId="163A1C24" w:rsidR="00C4216E" w:rsidRPr="000075FD" w:rsidRDefault="00C4216E" w:rsidP="00C4216E">
            <w:pPr>
              <w:jc w:val="both"/>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2041FFA6" w14:textId="60994080" w:rsidR="00C4216E" w:rsidRPr="000075FD" w:rsidRDefault="00C4216E" w:rsidP="00C4216E">
            <w:pPr>
              <w:pStyle w:val="ab"/>
              <w:jc w:val="both"/>
              <w:rPr>
                <w:rFonts w:ascii="Times New Roman" w:hAnsi="Times New Roman" w:cs="Times New Roman"/>
                <w:sz w:val="20"/>
                <w:szCs w:val="20"/>
              </w:rPr>
            </w:pPr>
          </w:p>
        </w:tc>
      </w:tr>
      <w:tr w:rsidR="00C4216E" w:rsidRPr="00EA768D" w14:paraId="323FDE78" w14:textId="77777777" w:rsidTr="0096101C">
        <w:trPr>
          <w:trHeight w:val="281"/>
        </w:trPr>
        <w:tc>
          <w:tcPr>
            <w:tcW w:w="467" w:type="dxa"/>
            <w:tcBorders>
              <w:top w:val="single" w:sz="4" w:space="0" w:color="auto"/>
              <w:left w:val="single" w:sz="4" w:space="0" w:color="auto"/>
              <w:bottom w:val="single" w:sz="4" w:space="0" w:color="auto"/>
              <w:right w:val="single" w:sz="4" w:space="0" w:color="auto"/>
            </w:tcBorders>
          </w:tcPr>
          <w:p w14:paraId="6EEB8C40" w14:textId="23B14495" w:rsidR="00C4216E" w:rsidRDefault="00C4216E" w:rsidP="00C4216E">
            <w:pPr>
              <w:tabs>
                <w:tab w:val="left" w:pos="6400"/>
              </w:tabs>
            </w:pPr>
            <w:r>
              <w:t>11</w:t>
            </w:r>
          </w:p>
        </w:tc>
        <w:tc>
          <w:tcPr>
            <w:tcW w:w="7183" w:type="dxa"/>
            <w:tcBorders>
              <w:top w:val="single" w:sz="4" w:space="0" w:color="auto"/>
              <w:left w:val="single" w:sz="4" w:space="0" w:color="auto"/>
              <w:bottom w:val="single" w:sz="4" w:space="0" w:color="auto"/>
              <w:right w:val="single" w:sz="4" w:space="0" w:color="auto"/>
            </w:tcBorders>
          </w:tcPr>
          <w:p w14:paraId="5D705B06" w14:textId="4E563E7C" w:rsidR="00C4216E" w:rsidRPr="000075FD" w:rsidRDefault="00C4216E" w:rsidP="00C4216E">
            <w:pPr>
              <w:jc w:val="both"/>
              <w:rPr>
                <w:b/>
                <w:bCs/>
                <w:sz w:val="20"/>
                <w:szCs w:val="20"/>
              </w:rPr>
            </w:pPr>
          </w:p>
        </w:tc>
        <w:tc>
          <w:tcPr>
            <w:tcW w:w="7371" w:type="dxa"/>
            <w:tcBorders>
              <w:top w:val="single" w:sz="4" w:space="0" w:color="auto"/>
              <w:left w:val="single" w:sz="4" w:space="0" w:color="auto"/>
              <w:bottom w:val="single" w:sz="4" w:space="0" w:color="auto"/>
              <w:right w:val="single" w:sz="4" w:space="0" w:color="auto"/>
            </w:tcBorders>
          </w:tcPr>
          <w:p w14:paraId="3A60E50C" w14:textId="724C49C3" w:rsidR="00C4216E" w:rsidRPr="000075FD" w:rsidRDefault="00C4216E" w:rsidP="00C4216E">
            <w:pPr>
              <w:pStyle w:val="ab"/>
              <w:jc w:val="both"/>
              <w:rPr>
                <w:rFonts w:ascii="Times New Roman" w:hAnsi="Times New Roman" w:cs="Times New Roman"/>
                <w:sz w:val="20"/>
                <w:szCs w:val="20"/>
              </w:rPr>
            </w:pPr>
          </w:p>
        </w:tc>
      </w:tr>
      <w:tr w:rsidR="00C4216E" w:rsidRPr="00EA768D" w14:paraId="339AC433" w14:textId="77777777" w:rsidTr="0096101C">
        <w:trPr>
          <w:trHeight w:val="281"/>
        </w:trPr>
        <w:tc>
          <w:tcPr>
            <w:tcW w:w="467" w:type="dxa"/>
            <w:tcBorders>
              <w:top w:val="single" w:sz="4" w:space="0" w:color="auto"/>
              <w:left w:val="single" w:sz="4" w:space="0" w:color="auto"/>
              <w:bottom w:val="single" w:sz="4" w:space="0" w:color="auto"/>
              <w:right w:val="single" w:sz="4" w:space="0" w:color="auto"/>
            </w:tcBorders>
          </w:tcPr>
          <w:p w14:paraId="70A6F2BC" w14:textId="4E44A919" w:rsidR="00C4216E" w:rsidRPr="00BA7145" w:rsidRDefault="00C4216E" w:rsidP="00C4216E">
            <w:pPr>
              <w:tabs>
                <w:tab w:val="left" w:pos="6400"/>
              </w:tabs>
            </w:pPr>
            <w:r>
              <w:t>12</w:t>
            </w:r>
          </w:p>
        </w:tc>
        <w:tc>
          <w:tcPr>
            <w:tcW w:w="7183" w:type="dxa"/>
            <w:tcBorders>
              <w:top w:val="single" w:sz="4" w:space="0" w:color="auto"/>
              <w:left w:val="single" w:sz="4" w:space="0" w:color="auto"/>
              <w:bottom w:val="single" w:sz="4" w:space="0" w:color="auto"/>
              <w:right w:val="single" w:sz="4" w:space="0" w:color="auto"/>
            </w:tcBorders>
          </w:tcPr>
          <w:p w14:paraId="4FBB0F15" w14:textId="1219D987" w:rsidR="00C4216E" w:rsidRPr="000075FD" w:rsidRDefault="00C4216E" w:rsidP="00C4216E">
            <w:pPr>
              <w:jc w:val="both"/>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563E6AF9" w14:textId="0E7AF981" w:rsidR="00C4216E" w:rsidRPr="000075FD" w:rsidRDefault="00C4216E" w:rsidP="00C4216E">
            <w:pPr>
              <w:pStyle w:val="ab"/>
              <w:jc w:val="both"/>
              <w:rPr>
                <w:rFonts w:ascii="Times New Roman" w:hAnsi="Times New Roman" w:cs="Times New Roman"/>
                <w:sz w:val="20"/>
                <w:szCs w:val="20"/>
              </w:rPr>
            </w:pPr>
          </w:p>
        </w:tc>
      </w:tr>
      <w:tr w:rsidR="00C4216E" w:rsidRPr="00EA768D" w14:paraId="0FF5C7E9" w14:textId="77777777" w:rsidTr="0096101C">
        <w:trPr>
          <w:trHeight w:val="281"/>
        </w:trPr>
        <w:tc>
          <w:tcPr>
            <w:tcW w:w="467" w:type="dxa"/>
            <w:tcBorders>
              <w:top w:val="single" w:sz="4" w:space="0" w:color="auto"/>
              <w:left w:val="single" w:sz="4" w:space="0" w:color="auto"/>
              <w:bottom w:val="single" w:sz="4" w:space="0" w:color="auto"/>
              <w:right w:val="single" w:sz="4" w:space="0" w:color="auto"/>
            </w:tcBorders>
          </w:tcPr>
          <w:p w14:paraId="720E0AE0" w14:textId="795C5CB3" w:rsidR="00C4216E" w:rsidRPr="00BA7145" w:rsidRDefault="00C4216E" w:rsidP="00C4216E">
            <w:pPr>
              <w:tabs>
                <w:tab w:val="left" w:pos="6400"/>
              </w:tabs>
            </w:pPr>
            <w:r>
              <w:t>13</w:t>
            </w:r>
          </w:p>
        </w:tc>
        <w:tc>
          <w:tcPr>
            <w:tcW w:w="7183" w:type="dxa"/>
            <w:tcBorders>
              <w:top w:val="single" w:sz="4" w:space="0" w:color="auto"/>
              <w:left w:val="single" w:sz="4" w:space="0" w:color="auto"/>
              <w:bottom w:val="single" w:sz="4" w:space="0" w:color="auto"/>
              <w:right w:val="single" w:sz="4" w:space="0" w:color="auto"/>
            </w:tcBorders>
          </w:tcPr>
          <w:p w14:paraId="1FC43A8C" w14:textId="5DA7F7BB" w:rsidR="00C4216E" w:rsidRPr="000075FD" w:rsidRDefault="00C4216E" w:rsidP="00C4216E">
            <w:pPr>
              <w:jc w:val="both"/>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606DA69" w14:textId="73B6A0D1" w:rsidR="00C4216E" w:rsidRPr="000075FD" w:rsidRDefault="00C4216E" w:rsidP="00C4216E">
            <w:pPr>
              <w:pStyle w:val="ab"/>
              <w:jc w:val="both"/>
              <w:rPr>
                <w:rFonts w:ascii="Times New Roman" w:hAnsi="Times New Roman" w:cs="Times New Roman"/>
                <w:sz w:val="20"/>
                <w:szCs w:val="20"/>
              </w:rPr>
            </w:pPr>
          </w:p>
        </w:tc>
      </w:tr>
      <w:tr w:rsidR="00C4216E" w:rsidRPr="00EA768D" w14:paraId="22EAB4DF" w14:textId="77777777" w:rsidTr="0096101C">
        <w:trPr>
          <w:trHeight w:val="281"/>
        </w:trPr>
        <w:tc>
          <w:tcPr>
            <w:tcW w:w="467" w:type="dxa"/>
            <w:tcBorders>
              <w:top w:val="single" w:sz="4" w:space="0" w:color="auto"/>
              <w:left w:val="single" w:sz="4" w:space="0" w:color="auto"/>
              <w:bottom w:val="single" w:sz="4" w:space="0" w:color="auto"/>
              <w:right w:val="single" w:sz="4" w:space="0" w:color="auto"/>
            </w:tcBorders>
          </w:tcPr>
          <w:p w14:paraId="29950A10" w14:textId="3DE16F8A" w:rsidR="00C4216E" w:rsidRPr="00BA7145" w:rsidRDefault="00C4216E" w:rsidP="00C4216E">
            <w:pPr>
              <w:tabs>
                <w:tab w:val="left" w:pos="6400"/>
              </w:tabs>
            </w:pPr>
            <w:r>
              <w:t>14</w:t>
            </w:r>
          </w:p>
        </w:tc>
        <w:tc>
          <w:tcPr>
            <w:tcW w:w="7183" w:type="dxa"/>
            <w:tcBorders>
              <w:top w:val="single" w:sz="4" w:space="0" w:color="auto"/>
              <w:left w:val="single" w:sz="4" w:space="0" w:color="auto"/>
              <w:bottom w:val="single" w:sz="4" w:space="0" w:color="auto"/>
              <w:right w:val="single" w:sz="4" w:space="0" w:color="auto"/>
            </w:tcBorders>
          </w:tcPr>
          <w:p w14:paraId="55AFE10D" w14:textId="0FD7B53A" w:rsidR="00C4216E" w:rsidRPr="000075FD" w:rsidRDefault="00C4216E" w:rsidP="00C4216E">
            <w:pPr>
              <w:jc w:val="both"/>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57599660" w14:textId="4044702E" w:rsidR="00C4216E" w:rsidRPr="000075FD" w:rsidRDefault="00C4216E" w:rsidP="00C4216E">
            <w:pPr>
              <w:pStyle w:val="ab"/>
              <w:jc w:val="both"/>
              <w:rPr>
                <w:rFonts w:ascii="Times New Roman" w:hAnsi="Times New Roman" w:cs="Times New Roman"/>
                <w:sz w:val="20"/>
                <w:szCs w:val="20"/>
              </w:rPr>
            </w:pPr>
          </w:p>
        </w:tc>
      </w:tr>
      <w:tr w:rsidR="00C4216E" w:rsidRPr="00EA768D" w14:paraId="7F8DD111" w14:textId="77777777" w:rsidTr="0096101C">
        <w:trPr>
          <w:trHeight w:val="281"/>
        </w:trPr>
        <w:tc>
          <w:tcPr>
            <w:tcW w:w="467" w:type="dxa"/>
            <w:tcBorders>
              <w:top w:val="single" w:sz="4" w:space="0" w:color="auto"/>
              <w:left w:val="single" w:sz="4" w:space="0" w:color="auto"/>
              <w:bottom w:val="single" w:sz="4" w:space="0" w:color="auto"/>
              <w:right w:val="single" w:sz="4" w:space="0" w:color="auto"/>
            </w:tcBorders>
          </w:tcPr>
          <w:p w14:paraId="4EEFB9EA" w14:textId="46268732" w:rsidR="00C4216E" w:rsidRPr="005473B9" w:rsidRDefault="00C4216E" w:rsidP="00C4216E">
            <w:pPr>
              <w:tabs>
                <w:tab w:val="left" w:pos="6400"/>
              </w:tabs>
            </w:pPr>
            <w:r>
              <w:t>15</w:t>
            </w:r>
          </w:p>
        </w:tc>
        <w:tc>
          <w:tcPr>
            <w:tcW w:w="7183" w:type="dxa"/>
            <w:tcBorders>
              <w:top w:val="single" w:sz="4" w:space="0" w:color="auto"/>
              <w:left w:val="single" w:sz="4" w:space="0" w:color="auto"/>
              <w:bottom w:val="single" w:sz="4" w:space="0" w:color="auto"/>
              <w:right w:val="single" w:sz="4" w:space="0" w:color="auto"/>
            </w:tcBorders>
          </w:tcPr>
          <w:p w14:paraId="5DBC30EE" w14:textId="615021F3" w:rsidR="00C4216E" w:rsidRPr="000075FD" w:rsidRDefault="00C4216E" w:rsidP="00C4216E">
            <w:pPr>
              <w:jc w:val="both"/>
              <w:rPr>
                <w:b/>
                <w:bCs/>
                <w:sz w:val="20"/>
                <w:szCs w:val="20"/>
              </w:rPr>
            </w:pPr>
          </w:p>
        </w:tc>
        <w:tc>
          <w:tcPr>
            <w:tcW w:w="7371" w:type="dxa"/>
            <w:tcBorders>
              <w:top w:val="single" w:sz="4" w:space="0" w:color="auto"/>
              <w:left w:val="single" w:sz="4" w:space="0" w:color="auto"/>
              <w:bottom w:val="single" w:sz="4" w:space="0" w:color="auto"/>
              <w:right w:val="single" w:sz="4" w:space="0" w:color="auto"/>
            </w:tcBorders>
          </w:tcPr>
          <w:p w14:paraId="17ADFC05" w14:textId="1C90711A" w:rsidR="00C4216E" w:rsidRPr="000075FD" w:rsidRDefault="00C4216E" w:rsidP="00C4216E">
            <w:pPr>
              <w:pStyle w:val="ab"/>
              <w:jc w:val="both"/>
              <w:rPr>
                <w:rFonts w:ascii="Times New Roman" w:hAnsi="Times New Roman" w:cs="Times New Roman"/>
                <w:sz w:val="20"/>
                <w:szCs w:val="20"/>
              </w:rPr>
            </w:pPr>
          </w:p>
        </w:tc>
      </w:tr>
      <w:tr w:rsidR="00C4216E" w:rsidRPr="00EA768D" w14:paraId="58013EAD" w14:textId="77777777" w:rsidTr="0096101C">
        <w:trPr>
          <w:trHeight w:val="281"/>
        </w:trPr>
        <w:tc>
          <w:tcPr>
            <w:tcW w:w="467" w:type="dxa"/>
            <w:tcBorders>
              <w:top w:val="single" w:sz="4" w:space="0" w:color="auto"/>
              <w:left w:val="single" w:sz="4" w:space="0" w:color="auto"/>
              <w:bottom w:val="single" w:sz="4" w:space="0" w:color="auto"/>
              <w:right w:val="single" w:sz="4" w:space="0" w:color="auto"/>
            </w:tcBorders>
          </w:tcPr>
          <w:p w14:paraId="7CEDE43A" w14:textId="7AD237AD" w:rsidR="00C4216E" w:rsidRDefault="00C4216E" w:rsidP="00C4216E">
            <w:pPr>
              <w:tabs>
                <w:tab w:val="left" w:pos="6400"/>
              </w:tabs>
            </w:pPr>
            <w:r>
              <w:t>16</w:t>
            </w:r>
          </w:p>
        </w:tc>
        <w:tc>
          <w:tcPr>
            <w:tcW w:w="7183" w:type="dxa"/>
            <w:tcBorders>
              <w:top w:val="single" w:sz="4" w:space="0" w:color="auto"/>
              <w:left w:val="single" w:sz="4" w:space="0" w:color="auto"/>
              <w:bottom w:val="single" w:sz="4" w:space="0" w:color="auto"/>
              <w:right w:val="single" w:sz="4" w:space="0" w:color="auto"/>
            </w:tcBorders>
          </w:tcPr>
          <w:p w14:paraId="4D598D84" w14:textId="5A3343BD" w:rsidR="00C4216E" w:rsidRPr="000075FD" w:rsidRDefault="00C4216E" w:rsidP="00C4216E">
            <w:pPr>
              <w:jc w:val="both"/>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7F96D1F2" w14:textId="6C4FA47F" w:rsidR="00C4216E" w:rsidRPr="000075FD" w:rsidRDefault="00C4216E" w:rsidP="00C4216E">
            <w:pPr>
              <w:pStyle w:val="ab"/>
              <w:jc w:val="both"/>
              <w:rPr>
                <w:rFonts w:ascii="Times New Roman" w:hAnsi="Times New Roman" w:cs="Times New Roman"/>
                <w:sz w:val="20"/>
                <w:szCs w:val="20"/>
              </w:rPr>
            </w:pPr>
          </w:p>
        </w:tc>
      </w:tr>
      <w:tr w:rsidR="00C4216E" w:rsidRPr="00EA768D" w14:paraId="2A46B3DB" w14:textId="77777777" w:rsidTr="0096101C">
        <w:trPr>
          <w:trHeight w:val="281"/>
        </w:trPr>
        <w:tc>
          <w:tcPr>
            <w:tcW w:w="467" w:type="dxa"/>
            <w:tcBorders>
              <w:top w:val="single" w:sz="4" w:space="0" w:color="auto"/>
              <w:left w:val="single" w:sz="4" w:space="0" w:color="auto"/>
              <w:bottom w:val="single" w:sz="4" w:space="0" w:color="auto"/>
              <w:right w:val="single" w:sz="4" w:space="0" w:color="auto"/>
            </w:tcBorders>
          </w:tcPr>
          <w:p w14:paraId="3AE630EF" w14:textId="611F4D0B" w:rsidR="00C4216E" w:rsidRDefault="00C4216E" w:rsidP="00C4216E">
            <w:pPr>
              <w:tabs>
                <w:tab w:val="left" w:pos="6400"/>
              </w:tabs>
            </w:pPr>
            <w:r>
              <w:t>17</w:t>
            </w:r>
          </w:p>
        </w:tc>
        <w:tc>
          <w:tcPr>
            <w:tcW w:w="7183" w:type="dxa"/>
            <w:tcBorders>
              <w:top w:val="single" w:sz="4" w:space="0" w:color="auto"/>
              <w:left w:val="single" w:sz="4" w:space="0" w:color="auto"/>
              <w:bottom w:val="single" w:sz="4" w:space="0" w:color="auto"/>
              <w:right w:val="single" w:sz="4" w:space="0" w:color="auto"/>
            </w:tcBorders>
          </w:tcPr>
          <w:p w14:paraId="2BF021DC" w14:textId="7BBA890A" w:rsidR="00C4216E" w:rsidRPr="000075FD" w:rsidRDefault="00C4216E" w:rsidP="00C4216E">
            <w:pPr>
              <w:jc w:val="both"/>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364FB104" w14:textId="466682DD" w:rsidR="00C4216E" w:rsidRPr="000075FD" w:rsidRDefault="00C4216E" w:rsidP="00C4216E">
            <w:pPr>
              <w:pStyle w:val="ab"/>
              <w:jc w:val="both"/>
              <w:rPr>
                <w:rFonts w:ascii="Times New Roman" w:hAnsi="Times New Roman" w:cs="Times New Roman"/>
                <w:b/>
                <w:bCs/>
                <w:sz w:val="20"/>
                <w:szCs w:val="20"/>
              </w:rPr>
            </w:pPr>
          </w:p>
        </w:tc>
      </w:tr>
      <w:tr w:rsidR="00C4216E" w:rsidRPr="00EA768D" w14:paraId="177C0627" w14:textId="77777777" w:rsidTr="0096101C">
        <w:trPr>
          <w:trHeight w:val="281"/>
        </w:trPr>
        <w:tc>
          <w:tcPr>
            <w:tcW w:w="467" w:type="dxa"/>
            <w:tcBorders>
              <w:top w:val="single" w:sz="4" w:space="0" w:color="auto"/>
              <w:left w:val="single" w:sz="4" w:space="0" w:color="auto"/>
              <w:bottom w:val="single" w:sz="4" w:space="0" w:color="auto"/>
              <w:right w:val="single" w:sz="4" w:space="0" w:color="auto"/>
            </w:tcBorders>
          </w:tcPr>
          <w:p w14:paraId="12F5BC64" w14:textId="01D28EDF" w:rsidR="00C4216E" w:rsidRDefault="00C4216E" w:rsidP="00C4216E">
            <w:pPr>
              <w:tabs>
                <w:tab w:val="left" w:pos="6400"/>
              </w:tabs>
            </w:pPr>
            <w:r>
              <w:t>18</w:t>
            </w:r>
          </w:p>
        </w:tc>
        <w:tc>
          <w:tcPr>
            <w:tcW w:w="7183" w:type="dxa"/>
            <w:tcBorders>
              <w:top w:val="single" w:sz="4" w:space="0" w:color="auto"/>
              <w:left w:val="single" w:sz="4" w:space="0" w:color="auto"/>
              <w:bottom w:val="single" w:sz="4" w:space="0" w:color="auto"/>
              <w:right w:val="single" w:sz="4" w:space="0" w:color="auto"/>
            </w:tcBorders>
          </w:tcPr>
          <w:p w14:paraId="7848FF8C" w14:textId="3E284D9A" w:rsidR="00C4216E" w:rsidRPr="000075FD" w:rsidRDefault="00C4216E" w:rsidP="00C4216E">
            <w:pPr>
              <w:jc w:val="both"/>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2380990B" w14:textId="65B73352" w:rsidR="00C4216E" w:rsidRPr="000075FD" w:rsidRDefault="00C4216E" w:rsidP="00C4216E">
            <w:pPr>
              <w:pStyle w:val="ab"/>
              <w:jc w:val="both"/>
              <w:rPr>
                <w:rFonts w:ascii="Times New Roman" w:hAnsi="Times New Roman" w:cs="Times New Roman"/>
                <w:b/>
                <w:bCs/>
                <w:sz w:val="20"/>
                <w:szCs w:val="20"/>
              </w:rPr>
            </w:pPr>
          </w:p>
        </w:tc>
      </w:tr>
      <w:tr w:rsidR="00C4216E" w:rsidRPr="00EA768D" w14:paraId="2FD30B89" w14:textId="77777777" w:rsidTr="0096101C">
        <w:trPr>
          <w:trHeight w:val="281"/>
        </w:trPr>
        <w:tc>
          <w:tcPr>
            <w:tcW w:w="467" w:type="dxa"/>
            <w:tcBorders>
              <w:top w:val="single" w:sz="4" w:space="0" w:color="auto"/>
              <w:left w:val="single" w:sz="4" w:space="0" w:color="auto"/>
              <w:bottom w:val="single" w:sz="4" w:space="0" w:color="auto"/>
              <w:right w:val="single" w:sz="4" w:space="0" w:color="auto"/>
            </w:tcBorders>
          </w:tcPr>
          <w:p w14:paraId="33CADAC2" w14:textId="2567FD80" w:rsidR="00C4216E" w:rsidRDefault="00C4216E" w:rsidP="00C4216E">
            <w:pPr>
              <w:tabs>
                <w:tab w:val="left" w:pos="6400"/>
              </w:tabs>
            </w:pPr>
            <w:r>
              <w:t>19</w:t>
            </w:r>
          </w:p>
        </w:tc>
        <w:tc>
          <w:tcPr>
            <w:tcW w:w="7183" w:type="dxa"/>
            <w:tcBorders>
              <w:top w:val="single" w:sz="4" w:space="0" w:color="auto"/>
              <w:left w:val="single" w:sz="4" w:space="0" w:color="auto"/>
              <w:bottom w:val="single" w:sz="4" w:space="0" w:color="auto"/>
              <w:right w:val="single" w:sz="4" w:space="0" w:color="auto"/>
            </w:tcBorders>
          </w:tcPr>
          <w:p w14:paraId="08372104" w14:textId="2B35E849" w:rsidR="00C4216E" w:rsidRPr="000075FD" w:rsidRDefault="00C4216E" w:rsidP="00C4216E">
            <w:pPr>
              <w:jc w:val="both"/>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5FA5671" w14:textId="4038C53A" w:rsidR="00C4216E" w:rsidRPr="000075FD" w:rsidRDefault="00C4216E" w:rsidP="00C4216E">
            <w:pPr>
              <w:pStyle w:val="ab"/>
              <w:jc w:val="both"/>
              <w:rPr>
                <w:rFonts w:ascii="Times New Roman" w:hAnsi="Times New Roman" w:cs="Times New Roman"/>
                <w:sz w:val="20"/>
                <w:szCs w:val="20"/>
              </w:rPr>
            </w:pPr>
          </w:p>
        </w:tc>
      </w:tr>
      <w:tr w:rsidR="00C4216E" w:rsidRPr="00EA768D" w14:paraId="37BBCAE2" w14:textId="77777777" w:rsidTr="0096101C">
        <w:trPr>
          <w:trHeight w:val="281"/>
        </w:trPr>
        <w:tc>
          <w:tcPr>
            <w:tcW w:w="467" w:type="dxa"/>
            <w:tcBorders>
              <w:top w:val="single" w:sz="4" w:space="0" w:color="auto"/>
              <w:left w:val="single" w:sz="4" w:space="0" w:color="auto"/>
              <w:bottom w:val="single" w:sz="4" w:space="0" w:color="auto"/>
              <w:right w:val="single" w:sz="4" w:space="0" w:color="auto"/>
            </w:tcBorders>
          </w:tcPr>
          <w:p w14:paraId="0BBB09F6" w14:textId="2DECBB82" w:rsidR="00C4216E" w:rsidRPr="005E1627" w:rsidRDefault="00C4216E" w:rsidP="00C4216E">
            <w:pPr>
              <w:tabs>
                <w:tab w:val="left" w:pos="6400"/>
              </w:tabs>
            </w:pPr>
            <w:r>
              <w:t>20</w:t>
            </w:r>
          </w:p>
        </w:tc>
        <w:tc>
          <w:tcPr>
            <w:tcW w:w="7183" w:type="dxa"/>
            <w:tcBorders>
              <w:top w:val="single" w:sz="4" w:space="0" w:color="auto"/>
              <w:left w:val="single" w:sz="4" w:space="0" w:color="auto"/>
              <w:bottom w:val="single" w:sz="4" w:space="0" w:color="auto"/>
              <w:right w:val="single" w:sz="4" w:space="0" w:color="auto"/>
            </w:tcBorders>
          </w:tcPr>
          <w:p w14:paraId="2179E26F" w14:textId="4E1CFC1B" w:rsidR="00C4216E" w:rsidRPr="000075FD" w:rsidRDefault="00C4216E" w:rsidP="00C4216E">
            <w:pPr>
              <w:jc w:val="both"/>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5BF07B6A" w14:textId="5CF3263F" w:rsidR="00C4216E" w:rsidRPr="000075FD" w:rsidRDefault="00C4216E" w:rsidP="00C4216E">
            <w:pPr>
              <w:pStyle w:val="ab"/>
              <w:jc w:val="both"/>
              <w:rPr>
                <w:rFonts w:ascii="Times New Roman" w:hAnsi="Times New Roman" w:cs="Times New Roman"/>
                <w:sz w:val="20"/>
                <w:szCs w:val="20"/>
              </w:rPr>
            </w:pPr>
          </w:p>
        </w:tc>
      </w:tr>
      <w:tr w:rsidR="00C4216E" w:rsidRPr="00EA768D" w14:paraId="72EAA6A8" w14:textId="77777777" w:rsidTr="0096101C">
        <w:trPr>
          <w:trHeight w:val="281"/>
        </w:trPr>
        <w:tc>
          <w:tcPr>
            <w:tcW w:w="467" w:type="dxa"/>
            <w:tcBorders>
              <w:top w:val="single" w:sz="4" w:space="0" w:color="auto"/>
              <w:left w:val="single" w:sz="4" w:space="0" w:color="auto"/>
              <w:bottom w:val="single" w:sz="4" w:space="0" w:color="auto"/>
              <w:right w:val="single" w:sz="4" w:space="0" w:color="auto"/>
            </w:tcBorders>
          </w:tcPr>
          <w:p w14:paraId="5AFB0DC0" w14:textId="236544FE" w:rsidR="00C4216E" w:rsidRDefault="00C4216E" w:rsidP="00C4216E">
            <w:pPr>
              <w:tabs>
                <w:tab w:val="left" w:pos="6400"/>
              </w:tabs>
            </w:pPr>
            <w:r>
              <w:t>21</w:t>
            </w:r>
          </w:p>
        </w:tc>
        <w:tc>
          <w:tcPr>
            <w:tcW w:w="7183" w:type="dxa"/>
            <w:tcBorders>
              <w:top w:val="single" w:sz="4" w:space="0" w:color="auto"/>
              <w:left w:val="single" w:sz="4" w:space="0" w:color="auto"/>
              <w:bottom w:val="single" w:sz="4" w:space="0" w:color="auto"/>
              <w:right w:val="single" w:sz="4" w:space="0" w:color="auto"/>
            </w:tcBorders>
          </w:tcPr>
          <w:p w14:paraId="6C4B6B9E" w14:textId="49006B81" w:rsidR="00C4216E" w:rsidRPr="000075FD" w:rsidRDefault="00C4216E" w:rsidP="00C4216E">
            <w:pPr>
              <w:jc w:val="both"/>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246C89AE" w14:textId="770F3977" w:rsidR="00C4216E" w:rsidRPr="000075FD" w:rsidRDefault="00C4216E" w:rsidP="00C4216E">
            <w:pPr>
              <w:pStyle w:val="ab"/>
              <w:jc w:val="both"/>
              <w:rPr>
                <w:rFonts w:ascii="Times New Roman" w:hAnsi="Times New Roman" w:cs="Times New Roman"/>
                <w:sz w:val="20"/>
                <w:szCs w:val="20"/>
              </w:rPr>
            </w:pPr>
          </w:p>
        </w:tc>
      </w:tr>
      <w:tr w:rsidR="00C4216E" w:rsidRPr="00EA768D" w14:paraId="20963BE8" w14:textId="77777777" w:rsidTr="0096101C">
        <w:trPr>
          <w:trHeight w:val="281"/>
        </w:trPr>
        <w:tc>
          <w:tcPr>
            <w:tcW w:w="467" w:type="dxa"/>
            <w:tcBorders>
              <w:top w:val="single" w:sz="4" w:space="0" w:color="auto"/>
              <w:left w:val="single" w:sz="4" w:space="0" w:color="auto"/>
              <w:bottom w:val="single" w:sz="4" w:space="0" w:color="auto"/>
              <w:right w:val="single" w:sz="4" w:space="0" w:color="auto"/>
            </w:tcBorders>
          </w:tcPr>
          <w:p w14:paraId="1BAC8179" w14:textId="553DFDB8" w:rsidR="00C4216E" w:rsidRDefault="00C4216E" w:rsidP="00C4216E">
            <w:pPr>
              <w:tabs>
                <w:tab w:val="left" w:pos="6400"/>
              </w:tabs>
            </w:pPr>
            <w:r>
              <w:t>22</w:t>
            </w:r>
          </w:p>
        </w:tc>
        <w:tc>
          <w:tcPr>
            <w:tcW w:w="7183" w:type="dxa"/>
            <w:tcBorders>
              <w:top w:val="single" w:sz="4" w:space="0" w:color="auto"/>
              <w:left w:val="single" w:sz="4" w:space="0" w:color="auto"/>
              <w:bottom w:val="single" w:sz="4" w:space="0" w:color="auto"/>
              <w:right w:val="single" w:sz="4" w:space="0" w:color="auto"/>
            </w:tcBorders>
          </w:tcPr>
          <w:p w14:paraId="43EFBB6D" w14:textId="30290995" w:rsidR="00C4216E" w:rsidRPr="000075FD" w:rsidRDefault="00C4216E" w:rsidP="00C4216E">
            <w:pPr>
              <w:jc w:val="both"/>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5EF60E7A" w14:textId="1E1C90BB" w:rsidR="00C4216E" w:rsidRPr="000075FD" w:rsidRDefault="00C4216E" w:rsidP="00C4216E">
            <w:pPr>
              <w:pStyle w:val="ab"/>
              <w:jc w:val="both"/>
              <w:rPr>
                <w:rFonts w:ascii="Times New Roman" w:hAnsi="Times New Roman" w:cs="Times New Roman"/>
                <w:sz w:val="20"/>
                <w:szCs w:val="20"/>
              </w:rPr>
            </w:pPr>
          </w:p>
        </w:tc>
      </w:tr>
      <w:tr w:rsidR="00C4216E" w:rsidRPr="00EA768D" w14:paraId="037CF646" w14:textId="77777777" w:rsidTr="0096101C">
        <w:trPr>
          <w:trHeight w:val="281"/>
        </w:trPr>
        <w:tc>
          <w:tcPr>
            <w:tcW w:w="467" w:type="dxa"/>
            <w:tcBorders>
              <w:top w:val="single" w:sz="4" w:space="0" w:color="auto"/>
              <w:left w:val="single" w:sz="4" w:space="0" w:color="auto"/>
              <w:bottom w:val="single" w:sz="4" w:space="0" w:color="auto"/>
              <w:right w:val="single" w:sz="4" w:space="0" w:color="auto"/>
            </w:tcBorders>
          </w:tcPr>
          <w:p w14:paraId="68FFB955" w14:textId="71C5F023" w:rsidR="00C4216E" w:rsidRPr="00241C25" w:rsidRDefault="00C4216E" w:rsidP="00C4216E">
            <w:pPr>
              <w:tabs>
                <w:tab w:val="left" w:pos="6400"/>
              </w:tabs>
            </w:pPr>
            <w:r>
              <w:t>23</w:t>
            </w:r>
          </w:p>
        </w:tc>
        <w:tc>
          <w:tcPr>
            <w:tcW w:w="7183" w:type="dxa"/>
            <w:tcBorders>
              <w:top w:val="single" w:sz="4" w:space="0" w:color="auto"/>
              <w:left w:val="single" w:sz="4" w:space="0" w:color="auto"/>
              <w:bottom w:val="single" w:sz="4" w:space="0" w:color="auto"/>
              <w:right w:val="single" w:sz="4" w:space="0" w:color="auto"/>
            </w:tcBorders>
          </w:tcPr>
          <w:p w14:paraId="3575E365" w14:textId="31616B2D" w:rsidR="00C4216E" w:rsidRPr="000075FD" w:rsidRDefault="00C4216E" w:rsidP="00C4216E">
            <w:pPr>
              <w:jc w:val="both"/>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06A17AA7" w14:textId="48E90B35" w:rsidR="00C4216E" w:rsidRPr="000075FD" w:rsidRDefault="00C4216E" w:rsidP="00C4216E">
            <w:pPr>
              <w:pStyle w:val="ab"/>
              <w:jc w:val="both"/>
              <w:rPr>
                <w:rFonts w:ascii="Times New Roman" w:hAnsi="Times New Roman" w:cs="Times New Roman"/>
                <w:sz w:val="20"/>
                <w:szCs w:val="20"/>
              </w:rPr>
            </w:pPr>
          </w:p>
        </w:tc>
      </w:tr>
      <w:tr w:rsidR="00C4216E" w:rsidRPr="00EA768D" w14:paraId="4287AF5C" w14:textId="77777777" w:rsidTr="0096101C">
        <w:trPr>
          <w:trHeight w:val="281"/>
        </w:trPr>
        <w:tc>
          <w:tcPr>
            <w:tcW w:w="467" w:type="dxa"/>
            <w:tcBorders>
              <w:top w:val="single" w:sz="4" w:space="0" w:color="auto"/>
              <w:left w:val="single" w:sz="4" w:space="0" w:color="auto"/>
              <w:bottom w:val="single" w:sz="4" w:space="0" w:color="auto"/>
              <w:right w:val="single" w:sz="4" w:space="0" w:color="auto"/>
            </w:tcBorders>
          </w:tcPr>
          <w:p w14:paraId="45274F4E" w14:textId="0582AE81" w:rsidR="00C4216E" w:rsidRPr="00241C25" w:rsidRDefault="00C4216E" w:rsidP="00C4216E">
            <w:pPr>
              <w:tabs>
                <w:tab w:val="left" w:pos="6400"/>
              </w:tabs>
            </w:pPr>
            <w:r>
              <w:t>24</w:t>
            </w:r>
          </w:p>
        </w:tc>
        <w:tc>
          <w:tcPr>
            <w:tcW w:w="7183" w:type="dxa"/>
            <w:tcBorders>
              <w:top w:val="single" w:sz="4" w:space="0" w:color="auto"/>
              <w:left w:val="single" w:sz="4" w:space="0" w:color="auto"/>
              <w:bottom w:val="single" w:sz="4" w:space="0" w:color="auto"/>
              <w:right w:val="single" w:sz="4" w:space="0" w:color="auto"/>
            </w:tcBorders>
          </w:tcPr>
          <w:p w14:paraId="101A2F17" w14:textId="01597338" w:rsidR="00C4216E" w:rsidRPr="000075FD" w:rsidRDefault="00C4216E" w:rsidP="00C4216E">
            <w:pPr>
              <w:jc w:val="both"/>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578D5155" w14:textId="2F5FCFB7" w:rsidR="00C4216E" w:rsidRPr="000075FD" w:rsidRDefault="00C4216E" w:rsidP="00C4216E">
            <w:pPr>
              <w:pStyle w:val="ab"/>
              <w:jc w:val="both"/>
              <w:rPr>
                <w:rFonts w:ascii="Times New Roman" w:hAnsi="Times New Roman" w:cs="Times New Roman"/>
                <w:sz w:val="20"/>
                <w:szCs w:val="20"/>
              </w:rPr>
            </w:pPr>
          </w:p>
        </w:tc>
      </w:tr>
      <w:tr w:rsidR="00C4216E" w:rsidRPr="00EA768D" w14:paraId="2B35FAA0" w14:textId="77777777" w:rsidTr="0096101C">
        <w:trPr>
          <w:trHeight w:val="281"/>
        </w:trPr>
        <w:tc>
          <w:tcPr>
            <w:tcW w:w="467" w:type="dxa"/>
            <w:tcBorders>
              <w:top w:val="single" w:sz="4" w:space="0" w:color="auto"/>
              <w:left w:val="single" w:sz="4" w:space="0" w:color="auto"/>
              <w:bottom w:val="single" w:sz="4" w:space="0" w:color="auto"/>
              <w:right w:val="single" w:sz="4" w:space="0" w:color="auto"/>
            </w:tcBorders>
          </w:tcPr>
          <w:p w14:paraId="162F4976" w14:textId="3B66CA6A" w:rsidR="00C4216E" w:rsidRPr="00241C25" w:rsidRDefault="00C4216E" w:rsidP="00C4216E">
            <w:pPr>
              <w:tabs>
                <w:tab w:val="left" w:pos="6400"/>
              </w:tabs>
            </w:pPr>
            <w:r>
              <w:t>25</w:t>
            </w:r>
          </w:p>
        </w:tc>
        <w:tc>
          <w:tcPr>
            <w:tcW w:w="7183" w:type="dxa"/>
            <w:tcBorders>
              <w:top w:val="single" w:sz="4" w:space="0" w:color="auto"/>
              <w:left w:val="single" w:sz="4" w:space="0" w:color="auto"/>
              <w:bottom w:val="single" w:sz="4" w:space="0" w:color="auto"/>
              <w:right w:val="single" w:sz="4" w:space="0" w:color="auto"/>
            </w:tcBorders>
          </w:tcPr>
          <w:p w14:paraId="2F21DF54" w14:textId="5FA5E4F6" w:rsidR="00C4216E" w:rsidRPr="000075FD" w:rsidRDefault="00C4216E" w:rsidP="00C4216E">
            <w:pPr>
              <w:jc w:val="both"/>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1815A7B" w14:textId="2DC0D29C" w:rsidR="00C4216E" w:rsidRPr="000075FD" w:rsidRDefault="00C4216E" w:rsidP="00C4216E">
            <w:pPr>
              <w:pStyle w:val="ab"/>
              <w:rPr>
                <w:rFonts w:ascii="Times New Roman" w:hAnsi="Times New Roman" w:cs="Times New Roman"/>
                <w:sz w:val="20"/>
                <w:szCs w:val="20"/>
              </w:rPr>
            </w:pPr>
          </w:p>
        </w:tc>
      </w:tr>
      <w:tr w:rsidR="00C4216E" w:rsidRPr="00EA768D" w14:paraId="560BD559" w14:textId="77777777" w:rsidTr="0096101C">
        <w:trPr>
          <w:trHeight w:val="281"/>
        </w:trPr>
        <w:tc>
          <w:tcPr>
            <w:tcW w:w="467" w:type="dxa"/>
            <w:tcBorders>
              <w:top w:val="single" w:sz="4" w:space="0" w:color="auto"/>
              <w:left w:val="single" w:sz="4" w:space="0" w:color="auto"/>
              <w:bottom w:val="single" w:sz="4" w:space="0" w:color="auto"/>
              <w:right w:val="single" w:sz="4" w:space="0" w:color="auto"/>
            </w:tcBorders>
          </w:tcPr>
          <w:p w14:paraId="039DFCAD" w14:textId="1CF43B35" w:rsidR="00C4216E" w:rsidRDefault="00C4216E" w:rsidP="00C4216E">
            <w:pPr>
              <w:tabs>
                <w:tab w:val="left" w:pos="6400"/>
              </w:tabs>
            </w:pPr>
            <w:r>
              <w:t>26</w:t>
            </w:r>
          </w:p>
        </w:tc>
        <w:tc>
          <w:tcPr>
            <w:tcW w:w="7183" w:type="dxa"/>
            <w:tcBorders>
              <w:top w:val="single" w:sz="4" w:space="0" w:color="auto"/>
              <w:left w:val="single" w:sz="4" w:space="0" w:color="auto"/>
              <w:bottom w:val="single" w:sz="4" w:space="0" w:color="auto"/>
              <w:right w:val="single" w:sz="4" w:space="0" w:color="auto"/>
            </w:tcBorders>
          </w:tcPr>
          <w:p w14:paraId="5EF33DEE" w14:textId="7A4DA55B" w:rsidR="00C4216E" w:rsidRPr="000075FD" w:rsidRDefault="00C4216E" w:rsidP="00C4216E">
            <w:pPr>
              <w:jc w:val="both"/>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349BBF6F" w14:textId="78C77F90" w:rsidR="00C4216E" w:rsidRPr="000075FD" w:rsidRDefault="00C4216E" w:rsidP="00C4216E">
            <w:pPr>
              <w:pStyle w:val="ab"/>
              <w:jc w:val="both"/>
              <w:rPr>
                <w:rFonts w:ascii="Times New Roman" w:hAnsi="Times New Roman" w:cs="Times New Roman"/>
                <w:sz w:val="20"/>
                <w:szCs w:val="20"/>
              </w:rPr>
            </w:pPr>
          </w:p>
        </w:tc>
      </w:tr>
      <w:tr w:rsidR="00C4216E" w:rsidRPr="00EA768D" w14:paraId="752B658D" w14:textId="77777777" w:rsidTr="0096101C">
        <w:trPr>
          <w:trHeight w:val="281"/>
        </w:trPr>
        <w:tc>
          <w:tcPr>
            <w:tcW w:w="467" w:type="dxa"/>
            <w:tcBorders>
              <w:top w:val="single" w:sz="4" w:space="0" w:color="auto"/>
              <w:left w:val="single" w:sz="4" w:space="0" w:color="auto"/>
              <w:bottom w:val="single" w:sz="4" w:space="0" w:color="auto"/>
              <w:right w:val="single" w:sz="4" w:space="0" w:color="auto"/>
            </w:tcBorders>
          </w:tcPr>
          <w:p w14:paraId="7DF43808" w14:textId="1BC068C6" w:rsidR="00C4216E" w:rsidRPr="00147C20" w:rsidRDefault="00C4216E" w:rsidP="00C4216E">
            <w:pPr>
              <w:tabs>
                <w:tab w:val="left" w:pos="6400"/>
              </w:tabs>
            </w:pPr>
            <w:r>
              <w:t>27</w:t>
            </w:r>
          </w:p>
        </w:tc>
        <w:tc>
          <w:tcPr>
            <w:tcW w:w="7183" w:type="dxa"/>
            <w:tcBorders>
              <w:top w:val="single" w:sz="4" w:space="0" w:color="auto"/>
              <w:left w:val="single" w:sz="4" w:space="0" w:color="auto"/>
              <w:bottom w:val="single" w:sz="4" w:space="0" w:color="auto"/>
              <w:right w:val="single" w:sz="4" w:space="0" w:color="auto"/>
            </w:tcBorders>
          </w:tcPr>
          <w:p w14:paraId="1D168E42" w14:textId="0FCD8042" w:rsidR="00C4216E" w:rsidRPr="000075FD" w:rsidRDefault="00C4216E" w:rsidP="00C4216E">
            <w:pPr>
              <w:jc w:val="both"/>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055C3D7E" w14:textId="1875A4B6" w:rsidR="00C4216E" w:rsidRPr="000075FD" w:rsidRDefault="00C4216E" w:rsidP="00C4216E">
            <w:pPr>
              <w:pStyle w:val="ab"/>
              <w:jc w:val="both"/>
              <w:rPr>
                <w:rFonts w:ascii="Times New Roman" w:hAnsi="Times New Roman" w:cs="Times New Roman"/>
                <w:sz w:val="20"/>
                <w:szCs w:val="20"/>
                <w:lang w:val="kk-KZ"/>
              </w:rPr>
            </w:pPr>
          </w:p>
        </w:tc>
      </w:tr>
      <w:tr w:rsidR="00C4216E" w:rsidRPr="00EA768D" w14:paraId="3FFF6678" w14:textId="77777777" w:rsidTr="0096101C">
        <w:trPr>
          <w:trHeight w:val="281"/>
        </w:trPr>
        <w:tc>
          <w:tcPr>
            <w:tcW w:w="467" w:type="dxa"/>
            <w:tcBorders>
              <w:top w:val="single" w:sz="4" w:space="0" w:color="auto"/>
              <w:left w:val="single" w:sz="4" w:space="0" w:color="auto"/>
              <w:bottom w:val="single" w:sz="4" w:space="0" w:color="auto"/>
              <w:right w:val="single" w:sz="4" w:space="0" w:color="auto"/>
            </w:tcBorders>
          </w:tcPr>
          <w:p w14:paraId="2408E2D7" w14:textId="706923CB" w:rsidR="00C4216E" w:rsidRPr="00147C20" w:rsidRDefault="00C4216E" w:rsidP="00C4216E">
            <w:pPr>
              <w:tabs>
                <w:tab w:val="left" w:pos="6400"/>
              </w:tabs>
            </w:pPr>
            <w:r>
              <w:t>28</w:t>
            </w:r>
          </w:p>
        </w:tc>
        <w:tc>
          <w:tcPr>
            <w:tcW w:w="7183" w:type="dxa"/>
            <w:tcBorders>
              <w:top w:val="single" w:sz="4" w:space="0" w:color="auto"/>
              <w:left w:val="single" w:sz="4" w:space="0" w:color="auto"/>
              <w:bottom w:val="single" w:sz="4" w:space="0" w:color="auto"/>
              <w:right w:val="single" w:sz="4" w:space="0" w:color="auto"/>
            </w:tcBorders>
          </w:tcPr>
          <w:p w14:paraId="03F31F36" w14:textId="59BE228A" w:rsidR="00C4216E" w:rsidRPr="000075FD" w:rsidRDefault="00C4216E" w:rsidP="00C4216E">
            <w:pPr>
              <w:jc w:val="both"/>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21010A93" w14:textId="743C9515" w:rsidR="00C4216E" w:rsidRPr="000075FD" w:rsidRDefault="00C4216E" w:rsidP="00C4216E">
            <w:pPr>
              <w:pStyle w:val="ab"/>
              <w:jc w:val="both"/>
              <w:rPr>
                <w:rFonts w:ascii="Times New Roman" w:hAnsi="Times New Roman" w:cs="Times New Roman"/>
                <w:sz w:val="20"/>
                <w:szCs w:val="20"/>
              </w:rPr>
            </w:pPr>
          </w:p>
        </w:tc>
      </w:tr>
      <w:tr w:rsidR="00C4216E" w:rsidRPr="00EA768D" w14:paraId="32A5C7F6" w14:textId="77777777" w:rsidTr="0096101C">
        <w:trPr>
          <w:trHeight w:val="281"/>
        </w:trPr>
        <w:tc>
          <w:tcPr>
            <w:tcW w:w="467" w:type="dxa"/>
            <w:tcBorders>
              <w:top w:val="single" w:sz="4" w:space="0" w:color="auto"/>
              <w:left w:val="single" w:sz="4" w:space="0" w:color="auto"/>
              <w:bottom w:val="single" w:sz="4" w:space="0" w:color="auto"/>
              <w:right w:val="single" w:sz="4" w:space="0" w:color="auto"/>
            </w:tcBorders>
          </w:tcPr>
          <w:p w14:paraId="3DAFD2C9" w14:textId="664E8349" w:rsidR="00C4216E" w:rsidRDefault="00C4216E" w:rsidP="00C4216E">
            <w:pPr>
              <w:tabs>
                <w:tab w:val="left" w:pos="6400"/>
              </w:tabs>
            </w:pPr>
            <w:r>
              <w:t>29</w:t>
            </w:r>
          </w:p>
        </w:tc>
        <w:tc>
          <w:tcPr>
            <w:tcW w:w="7183" w:type="dxa"/>
            <w:tcBorders>
              <w:top w:val="single" w:sz="4" w:space="0" w:color="auto"/>
              <w:left w:val="single" w:sz="4" w:space="0" w:color="auto"/>
              <w:bottom w:val="single" w:sz="4" w:space="0" w:color="auto"/>
              <w:right w:val="single" w:sz="4" w:space="0" w:color="auto"/>
            </w:tcBorders>
          </w:tcPr>
          <w:p w14:paraId="1D3630CE" w14:textId="6E3FFBAB" w:rsidR="00C4216E" w:rsidRPr="000075FD" w:rsidRDefault="00C4216E" w:rsidP="00C4216E">
            <w:pPr>
              <w:jc w:val="both"/>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2FB02C3" w14:textId="533044F5" w:rsidR="00C4216E" w:rsidRPr="000075FD" w:rsidRDefault="00C4216E" w:rsidP="00C4216E">
            <w:pPr>
              <w:pStyle w:val="ab"/>
              <w:jc w:val="both"/>
              <w:rPr>
                <w:rFonts w:ascii="Times New Roman" w:hAnsi="Times New Roman" w:cs="Times New Roman"/>
                <w:sz w:val="20"/>
                <w:szCs w:val="20"/>
              </w:rPr>
            </w:pPr>
          </w:p>
        </w:tc>
      </w:tr>
      <w:tr w:rsidR="00C4216E" w:rsidRPr="00EA768D" w14:paraId="66796266" w14:textId="77777777" w:rsidTr="0096101C">
        <w:trPr>
          <w:trHeight w:val="281"/>
        </w:trPr>
        <w:tc>
          <w:tcPr>
            <w:tcW w:w="467" w:type="dxa"/>
            <w:tcBorders>
              <w:top w:val="single" w:sz="4" w:space="0" w:color="auto"/>
              <w:left w:val="single" w:sz="4" w:space="0" w:color="auto"/>
              <w:bottom w:val="single" w:sz="4" w:space="0" w:color="auto"/>
              <w:right w:val="single" w:sz="4" w:space="0" w:color="auto"/>
            </w:tcBorders>
          </w:tcPr>
          <w:p w14:paraId="3F31630A" w14:textId="0B857938" w:rsidR="00C4216E" w:rsidRDefault="00C4216E" w:rsidP="00C4216E">
            <w:pPr>
              <w:tabs>
                <w:tab w:val="left" w:pos="6400"/>
              </w:tabs>
            </w:pPr>
            <w:r>
              <w:t>30</w:t>
            </w:r>
          </w:p>
        </w:tc>
        <w:tc>
          <w:tcPr>
            <w:tcW w:w="7183" w:type="dxa"/>
            <w:tcBorders>
              <w:top w:val="single" w:sz="4" w:space="0" w:color="auto"/>
              <w:left w:val="single" w:sz="4" w:space="0" w:color="auto"/>
              <w:bottom w:val="single" w:sz="4" w:space="0" w:color="auto"/>
              <w:right w:val="single" w:sz="4" w:space="0" w:color="auto"/>
            </w:tcBorders>
          </w:tcPr>
          <w:p w14:paraId="64B13C3D" w14:textId="6F28326C" w:rsidR="00C4216E" w:rsidRPr="000075FD" w:rsidRDefault="00C4216E" w:rsidP="00C4216E">
            <w:pPr>
              <w:jc w:val="both"/>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7E60E68B" w14:textId="5173EE07" w:rsidR="00C4216E" w:rsidRPr="000075FD" w:rsidRDefault="00C4216E" w:rsidP="00C4216E">
            <w:pPr>
              <w:pStyle w:val="ab"/>
              <w:jc w:val="both"/>
              <w:rPr>
                <w:rFonts w:ascii="Times New Roman" w:hAnsi="Times New Roman" w:cs="Times New Roman"/>
                <w:sz w:val="20"/>
                <w:szCs w:val="20"/>
              </w:rPr>
            </w:pPr>
          </w:p>
        </w:tc>
      </w:tr>
      <w:tr w:rsidR="00C4216E" w:rsidRPr="00EA768D" w14:paraId="55509431" w14:textId="77777777" w:rsidTr="0096101C">
        <w:trPr>
          <w:trHeight w:val="281"/>
        </w:trPr>
        <w:tc>
          <w:tcPr>
            <w:tcW w:w="467" w:type="dxa"/>
            <w:tcBorders>
              <w:top w:val="single" w:sz="4" w:space="0" w:color="auto"/>
              <w:left w:val="single" w:sz="4" w:space="0" w:color="auto"/>
              <w:bottom w:val="single" w:sz="4" w:space="0" w:color="auto"/>
              <w:right w:val="single" w:sz="4" w:space="0" w:color="auto"/>
            </w:tcBorders>
          </w:tcPr>
          <w:p w14:paraId="12571960" w14:textId="50E9AD9C" w:rsidR="00C4216E" w:rsidRPr="00241C25" w:rsidRDefault="00C4216E" w:rsidP="00C4216E">
            <w:pPr>
              <w:tabs>
                <w:tab w:val="left" w:pos="6400"/>
              </w:tabs>
            </w:pPr>
            <w:r>
              <w:t>31</w:t>
            </w:r>
          </w:p>
        </w:tc>
        <w:tc>
          <w:tcPr>
            <w:tcW w:w="7183" w:type="dxa"/>
            <w:tcBorders>
              <w:top w:val="single" w:sz="4" w:space="0" w:color="auto"/>
              <w:left w:val="single" w:sz="4" w:space="0" w:color="auto"/>
              <w:bottom w:val="single" w:sz="4" w:space="0" w:color="auto"/>
              <w:right w:val="single" w:sz="4" w:space="0" w:color="auto"/>
            </w:tcBorders>
          </w:tcPr>
          <w:p w14:paraId="3275371E" w14:textId="27A6D2C6" w:rsidR="00C4216E" w:rsidRPr="000075FD" w:rsidRDefault="00C4216E" w:rsidP="00C4216E">
            <w:pPr>
              <w:jc w:val="both"/>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55D03910" w14:textId="492503D9" w:rsidR="00C4216E" w:rsidRPr="000075FD" w:rsidRDefault="00C4216E" w:rsidP="00C4216E">
            <w:pPr>
              <w:pStyle w:val="ab"/>
              <w:jc w:val="both"/>
              <w:rPr>
                <w:rFonts w:ascii="Times New Roman" w:hAnsi="Times New Roman" w:cs="Times New Roman"/>
                <w:sz w:val="20"/>
                <w:szCs w:val="20"/>
              </w:rPr>
            </w:pPr>
          </w:p>
        </w:tc>
      </w:tr>
      <w:tr w:rsidR="00C4216E" w:rsidRPr="00EA768D" w14:paraId="49960654" w14:textId="77777777" w:rsidTr="0096101C">
        <w:trPr>
          <w:trHeight w:val="281"/>
        </w:trPr>
        <w:tc>
          <w:tcPr>
            <w:tcW w:w="467" w:type="dxa"/>
            <w:tcBorders>
              <w:top w:val="single" w:sz="4" w:space="0" w:color="auto"/>
              <w:left w:val="single" w:sz="4" w:space="0" w:color="auto"/>
              <w:bottom w:val="single" w:sz="4" w:space="0" w:color="auto"/>
              <w:right w:val="single" w:sz="4" w:space="0" w:color="auto"/>
            </w:tcBorders>
          </w:tcPr>
          <w:p w14:paraId="765EA36F" w14:textId="5D8A25FC" w:rsidR="00C4216E" w:rsidRDefault="00C4216E" w:rsidP="00C4216E">
            <w:pPr>
              <w:tabs>
                <w:tab w:val="left" w:pos="6400"/>
              </w:tabs>
            </w:pPr>
            <w:bookmarkStart w:id="25" w:name="_Hlk183599974"/>
            <w:r>
              <w:t>32</w:t>
            </w:r>
          </w:p>
        </w:tc>
        <w:tc>
          <w:tcPr>
            <w:tcW w:w="7183" w:type="dxa"/>
            <w:tcBorders>
              <w:top w:val="single" w:sz="4" w:space="0" w:color="auto"/>
              <w:left w:val="single" w:sz="4" w:space="0" w:color="auto"/>
              <w:bottom w:val="single" w:sz="4" w:space="0" w:color="auto"/>
              <w:right w:val="single" w:sz="4" w:space="0" w:color="auto"/>
            </w:tcBorders>
          </w:tcPr>
          <w:p w14:paraId="27B0E37E" w14:textId="45F0AEF3" w:rsidR="00C4216E" w:rsidRPr="000075FD" w:rsidRDefault="00C4216E" w:rsidP="00C4216E">
            <w:pPr>
              <w:jc w:val="both"/>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8143084" w14:textId="2C117719" w:rsidR="00C4216E" w:rsidRPr="000075FD" w:rsidRDefault="00C4216E" w:rsidP="00C4216E">
            <w:pPr>
              <w:pStyle w:val="ab"/>
              <w:jc w:val="both"/>
              <w:rPr>
                <w:rFonts w:ascii="Times New Roman" w:hAnsi="Times New Roman" w:cs="Times New Roman"/>
                <w:sz w:val="28"/>
                <w:szCs w:val="28"/>
              </w:rPr>
            </w:pPr>
          </w:p>
        </w:tc>
      </w:tr>
      <w:tr w:rsidR="00C4216E" w:rsidRPr="00EA768D" w14:paraId="060A5D11" w14:textId="77777777" w:rsidTr="0096101C">
        <w:trPr>
          <w:trHeight w:val="281"/>
        </w:trPr>
        <w:tc>
          <w:tcPr>
            <w:tcW w:w="467" w:type="dxa"/>
            <w:tcBorders>
              <w:top w:val="single" w:sz="4" w:space="0" w:color="auto"/>
              <w:left w:val="single" w:sz="4" w:space="0" w:color="auto"/>
              <w:bottom w:val="single" w:sz="4" w:space="0" w:color="auto"/>
              <w:right w:val="single" w:sz="4" w:space="0" w:color="auto"/>
            </w:tcBorders>
          </w:tcPr>
          <w:p w14:paraId="6A09C207" w14:textId="77777777" w:rsidR="00C4216E" w:rsidRDefault="00C4216E" w:rsidP="00C4216E">
            <w:pPr>
              <w:tabs>
                <w:tab w:val="left" w:pos="6400"/>
              </w:tabs>
            </w:pPr>
          </w:p>
        </w:tc>
        <w:tc>
          <w:tcPr>
            <w:tcW w:w="7183" w:type="dxa"/>
            <w:tcBorders>
              <w:top w:val="single" w:sz="4" w:space="0" w:color="auto"/>
              <w:left w:val="single" w:sz="4" w:space="0" w:color="auto"/>
              <w:bottom w:val="single" w:sz="4" w:space="0" w:color="auto"/>
              <w:right w:val="single" w:sz="4" w:space="0" w:color="auto"/>
            </w:tcBorders>
          </w:tcPr>
          <w:p w14:paraId="13657417" w14:textId="3D7482E2" w:rsidR="00C4216E" w:rsidRPr="000A1A5B" w:rsidRDefault="00C4216E" w:rsidP="00C4216E">
            <w:pPr>
              <w:jc w:val="both"/>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36235F43" w14:textId="3512B6B3" w:rsidR="00C4216E" w:rsidRPr="00634E19" w:rsidRDefault="00C4216E" w:rsidP="00C4216E">
            <w:pPr>
              <w:pStyle w:val="ab"/>
              <w:jc w:val="both"/>
              <w:rPr>
                <w:rFonts w:ascii="Times New Roman" w:hAnsi="Times New Roman" w:cs="Times New Roman"/>
                <w:sz w:val="20"/>
                <w:szCs w:val="20"/>
              </w:rPr>
            </w:pPr>
          </w:p>
        </w:tc>
      </w:tr>
      <w:bookmarkEnd w:id="25"/>
      <w:tr w:rsidR="00C4216E" w:rsidRPr="00EA768D" w14:paraId="58C45776" w14:textId="77777777" w:rsidTr="0096101C">
        <w:trPr>
          <w:trHeight w:val="281"/>
        </w:trPr>
        <w:tc>
          <w:tcPr>
            <w:tcW w:w="467" w:type="dxa"/>
            <w:tcBorders>
              <w:top w:val="single" w:sz="4" w:space="0" w:color="auto"/>
              <w:left w:val="single" w:sz="4" w:space="0" w:color="auto"/>
              <w:bottom w:val="single" w:sz="4" w:space="0" w:color="auto"/>
              <w:right w:val="single" w:sz="4" w:space="0" w:color="auto"/>
            </w:tcBorders>
          </w:tcPr>
          <w:p w14:paraId="34BD4AF9" w14:textId="6D1645B3" w:rsidR="00C4216E" w:rsidRPr="00241C25" w:rsidRDefault="00C4216E" w:rsidP="00C4216E">
            <w:pPr>
              <w:tabs>
                <w:tab w:val="left" w:pos="6400"/>
              </w:tabs>
            </w:pPr>
            <w:r>
              <w:t>33</w:t>
            </w:r>
          </w:p>
        </w:tc>
        <w:tc>
          <w:tcPr>
            <w:tcW w:w="7183" w:type="dxa"/>
            <w:tcBorders>
              <w:top w:val="single" w:sz="4" w:space="0" w:color="auto"/>
              <w:left w:val="single" w:sz="4" w:space="0" w:color="auto"/>
              <w:bottom w:val="single" w:sz="4" w:space="0" w:color="auto"/>
              <w:right w:val="single" w:sz="4" w:space="0" w:color="auto"/>
            </w:tcBorders>
          </w:tcPr>
          <w:p w14:paraId="5CF20BB2" w14:textId="01577BE0" w:rsidR="00C4216E" w:rsidRPr="00402D14" w:rsidRDefault="00C4216E" w:rsidP="00C4216E">
            <w:pPr>
              <w:jc w:val="both"/>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CB79251" w14:textId="6C000AC1" w:rsidR="00C4216E" w:rsidRPr="00402D14" w:rsidRDefault="00C4216E" w:rsidP="00C4216E">
            <w:pPr>
              <w:pStyle w:val="ab"/>
              <w:jc w:val="both"/>
              <w:rPr>
                <w:rFonts w:ascii="Times New Roman" w:hAnsi="Times New Roman" w:cs="Times New Roman"/>
                <w:sz w:val="20"/>
                <w:szCs w:val="20"/>
              </w:rPr>
            </w:pPr>
          </w:p>
        </w:tc>
      </w:tr>
      <w:tr w:rsidR="00C4216E" w:rsidRPr="00EA768D" w14:paraId="0CE19A1D" w14:textId="77777777" w:rsidTr="0096101C">
        <w:trPr>
          <w:trHeight w:val="281"/>
        </w:trPr>
        <w:tc>
          <w:tcPr>
            <w:tcW w:w="467" w:type="dxa"/>
            <w:tcBorders>
              <w:top w:val="single" w:sz="4" w:space="0" w:color="auto"/>
              <w:left w:val="single" w:sz="4" w:space="0" w:color="auto"/>
              <w:bottom w:val="single" w:sz="4" w:space="0" w:color="auto"/>
              <w:right w:val="single" w:sz="4" w:space="0" w:color="auto"/>
            </w:tcBorders>
          </w:tcPr>
          <w:p w14:paraId="7A630411" w14:textId="323BD759" w:rsidR="00C4216E" w:rsidRPr="005473B9" w:rsidRDefault="00C4216E" w:rsidP="00C4216E">
            <w:pPr>
              <w:tabs>
                <w:tab w:val="left" w:pos="6400"/>
              </w:tabs>
            </w:pPr>
            <w:r>
              <w:t>34</w:t>
            </w:r>
          </w:p>
        </w:tc>
        <w:tc>
          <w:tcPr>
            <w:tcW w:w="7183" w:type="dxa"/>
            <w:tcBorders>
              <w:top w:val="single" w:sz="4" w:space="0" w:color="auto"/>
              <w:left w:val="single" w:sz="4" w:space="0" w:color="auto"/>
              <w:bottom w:val="single" w:sz="4" w:space="0" w:color="auto"/>
              <w:right w:val="single" w:sz="4" w:space="0" w:color="auto"/>
            </w:tcBorders>
          </w:tcPr>
          <w:p w14:paraId="439FFEF4" w14:textId="1437F31B" w:rsidR="00C4216E" w:rsidRDefault="00C4216E" w:rsidP="00C4216E">
            <w:pPr>
              <w:jc w:val="both"/>
              <w:rPr>
                <w:b/>
                <w:bCs/>
                <w:sz w:val="20"/>
                <w:szCs w:val="20"/>
              </w:rPr>
            </w:pPr>
          </w:p>
        </w:tc>
        <w:tc>
          <w:tcPr>
            <w:tcW w:w="7371" w:type="dxa"/>
            <w:tcBorders>
              <w:top w:val="single" w:sz="4" w:space="0" w:color="auto"/>
              <w:left w:val="single" w:sz="4" w:space="0" w:color="auto"/>
              <w:bottom w:val="single" w:sz="4" w:space="0" w:color="auto"/>
              <w:right w:val="single" w:sz="4" w:space="0" w:color="auto"/>
            </w:tcBorders>
          </w:tcPr>
          <w:p w14:paraId="6C04BD5D" w14:textId="6E6C1FF3" w:rsidR="00C4216E" w:rsidRPr="00BD64EE" w:rsidRDefault="00C4216E" w:rsidP="00C4216E">
            <w:pPr>
              <w:pStyle w:val="ab"/>
              <w:jc w:val="both"/>
              <w:rPr>
                <w:rFonts w:ascii="Times New Roman" w:hAnsi="Times New Roman" w:cs="Times New Roman"/>
                <w:sz w:val="20"/>
                <w:szCs w:val="20"/>
              </w:rPr>
            </w:pPr>
          </w:p>
        </w:tc>
      </w:tr>
      <w:tr w:rsidR="00C4216E" w:rsidRPr="00EA768D" w14:paraId="185EE150" w14:textId="77777777" w:rsidTr="0096101C">
        <w:trPr>
          <w:trHeight w:val="281"/>
        </w:trPr>
        <w:tc>
          <w:tcPr>
            <w:tcW w:w="467" w:type="dxa"/>
            <w:tcBorders>
              <w:top w:val="single" w:sz="4" w:space="0" w:color="auto"/>
              <w:left w:val="single" w:sz="4" w:space="0" w:color="auto"/>
              <w:bottom w:val="single" w:sz="4" w:space="0" w:color="auto"/>
              <w:right w:val="single" w:sz="4" w:space="0" w:color="auto"/>
            </w:tcBorders>
          </w:tcPr>
          <w:p w14:paraId="5271F39B" w14:textId="77777777" w:rsidR="00C4216E" w:rsidRDefault="00C4216E" w:rsidP="00C4216E">
            <w:pPr>
              <w:tabs>
                <w:tab w:val="left" w:pos="6400"/>
              </w:tabs>
            </w:pPr>
          </w:p>
        </w:tc>
        <w:tc>
          <w:tcPr>
            <w:tcW w:w="7183" w:type="dxa"/>
            <w:tcBorders>
              <w:top w:val="single" w:sz="4" w:space="0" w:color="auto"/>
              <w:left w:val="single" w:sz="4" w:space="0" w:color="auto"/>
              <w:bottom w:val="single" w:sz="4" w:space="0" w:color="auto"/>
              <w:right w:val="single" w:sz="4" w:space="0" w:color="auto"/>
            </w:tcBorders>
          </w:tcPr>
          <w:p w14:paraId="789B72D2" w14:textId="41760529" w:rsidR="00C4216E" w:rsidRPr="0075565F" w:rsidRDefault="00C4216E" w:rsidP="00C4216E">
            <w:pPr>
              <w:jc w:val="both"/>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7E90E99B" w14:textId="71D601E5" w:rsidR="00C4216E" w:rsidRPr="001628FB" w:rsidRDefault="00C4216E" w:rsidP="00C4216E">
            <w:pPr>
              <w:pStyle w:val="ab"/>
              <w:jc w:val="both"/>
              <w:rPr>
                <w:rFonts w:ascii="Times New Roman" w:hAnsi="Times New Roman" w:cs="Times New Roman"/>
                <w:sz w:val="20"/>
                <w:szCs w:val="20"/>
              </w:rPr>
            </w:pPr>
          </w:p>
        </w:tc>
      </w:tr>
      <w:tr w:rsidR="00C4216E" w:rsidRPr="00EA768D" w14:paraId="72B401B9" w14:textId="77777777" w:rsidTr="0096101C">
        <w:trPr>
          <w:trHeight w:val="281"/>
        </w:trPr>
        <w:tc>
          <w:tcPr>
            <w:tcW w:w="467" w:type="dxa"/>
            <w:tcBorders>
              <w:top w:val="single" w:sz="4" w:space="0" w:color="auto"/>
              <w:left w:val="single" w:sz="4" w:space="0" w:color="auto"/>
              <w:bottom w:val="single" w:sz="4" w:space="0" w:color="auto"/>
              <w:right w:val="single" w:sz="4" w:space="0" w:color="auto"/>
            </w:tcBorders>
          </w:tcPr>
          <w:p w14:paraId="05C5E48F" w14:textId="08E9544B" w:rsidR="00C4216E" w:rsidRDefault="00C4216E" w:rsidP="00C4216E">
            <w:pPr>
              <w:tabs>
                <w:tab w:val="left" w:pos="6400"/>
              </w:tabs>
            </w:pPr>
            <w:bookmarkStart w:id="26" w:name="_Hlk183600413"/>
            <w:r>
              <w:t>35</w:t>
            </w:r>
          </w:p>
        </w:tc>
        <w:tc>
          <w:tcPr>
            <w:tcW w:w="7183" w:type="dxa"/>
            <w:tcBorders>
              <w:top w:val="single" w:sz="4" w:space="0" w:color="auto"/>
              <w:left w:val="single" w:sz="4" w:space="0" w:color="auto"/>
              <w:bottom w:val="single" w:sz="4" w:space="0" w:color="auto"/>
              <w:right w:val="single" w:sz="4" w:space="0" w:color="auto"/>
            </w:tcBorders>
          </w:tcPr>
          <w:p w14:paraId="13DE00E4" w14:textId="67B0DDA1" w:rsidR="00C4216E" w:rsidRPr="0075565F" w:rsidRDefault="00C4216E" w:rsidP="00C4216E">
            <w:pPr>
              <w:jc w:val="both"/>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6D4F47C" w14:textId="3A13A601" w:rsidR="00C4216E" w:rsidRPr="0075565F" w:rsidRDefault="00C4216E" w:rsidP="00C4216E">
            <w:pPr>
              <w:pStyle w:val="ab"/>
              <w:jc w:val="both"/>
              <w:rPr>
                <w:rFonts w:ascii="Times New Roman" w:hAnsi="Times New Roman" w:cs="Times New Roman"/>
                <w:sz w:val="20"/>
                <w:szCs w:val="20"/>
              </w:rPr>
            </w:pPr>
          </w:p>
        </w:tc>
      </w:tr>
      <w:bookmarkEnd w:id="26"/>
      <w:tr w:rsidR="00C4216E" w:rsidRPr="00EA768D" w14:paraId="14366719" w14:textId="77777777" w:rsidTr="0096101C">
        <w:trPr>
          <w:trHeight w:val="281"/>
        </w:trPr>
        <w:tc>
          <w:tcPr>
            <w:tcW w:w="467" w:type="dxa"/>
            <w:tcBorders>
              <w:top w:val="single" w:sz="4" w:space="0" w:color="auto"/>
              <w:left w:val="single" w:sz="4" w:space="0" w:color="auto"/>
              <w:bottom w:val="single" w:sz="4" w:space="0" w:color="auto"/>
              <w:right w:val="single" w:sz="4" w:space="0" w:color="auto"/>
            </w:tcBorders>
          </w:tcPr>
          <w:p w14:paraId="3810F11D" w14:textId="43869787" w:rsidR="00C4216E" w:rsidRPr="00634E19" w:rsidRDefault="00C4216E" w:rsidP="00C4216E">
            <w:pPr>
              <w:tabs>
                <w:tab w:val="left" w:pos="6400"/>
              </w:tabs>
            </w:pPr>
            <w:r>
              <w:t>36</w:t>
            </w:r>
          </w:p>
        </w:tc>
        <w:tc>
          <w:tcPr>
            <w:tcW w:w="7183" w:type="dxa"/>
            <w:tcBorders>
              <w:top w:val="single" w:sz="4" w:space="0" w:color="auto"/>
              <w:left w:val="single" w:sz="4" w:space="0" w:color="auto"/>
              <w:bottom w:val="single" w:sz="4" w:space="0" w:color="auto"/>
              <w:right w:val="single" w:sz="4" w:space="0" w:color="auto"/>
            </w:tcBorders>
          </w:tcPr>
          <w:p w14:paraId="7CFEC238" w14:textId="46F828E2" w:rsidR="00C4216E" w:rsidRPr="009C05B4" w:rsidRDefault="00C4216E" w:rsidP="00C4216E">
            <w:pPr>
              <w:jc w:val="both"/>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546DD2A2" w14:textId="3417BF75" w:rsidR="00C4216E" w:rsidRPr="00BD64EE" w:rsidRDefault="00C4216E" w:rsidP="00C4216E">
            <w:pPr>
              <w:pStyle w:val="ab"/>
              <w:jc w:val="both"/>
              <w:rPr>
                <w:rFonts w:ascii="Times New Roman" w:hAnsi="Times New Roman" w:cs="Times New Roman"/>
                <w:sz w:val="20"/>
                <w:szCs w:val="20"/>
              </w:rPr>
            </w:pPr>
          </w:p>
        </w:tc>
      </w:tr>
      <w:tr w:rsidR="00C4216E" w:rsidRPr="00EA768D" w14:paraId="0F71C63B" w14:textId="77777777" w:rsidTr="0096101C">
        <w:trPr>
          <w:trHeight w:val="281"/>
        </w:trPr>
        <w:tc>
          <w:tcPr>
            <w:tcW w:w="467" w:type="dxa"/>
            <w:tcBorders>
              <w:top w:val="single" w:sz="4" w:space="0" w:color="auto"/>
              <w:left w:val="single" w:sz="4" w:space="0" w:color="auto"/>
              <w:bottom w:val="single" w:sz="4" w:space="0" w:color="auto"/>
              <w:right w:val="single" w:sz="4" w:space="0" w:color="auto"/>
            </w:tcBorders>
          </w:tcPr>
          <w:p w14:paraId="6E4F9DAE" w14:textId="1A535DA0" w:rsidR="00C4216E" w:rsidRPr="00634E19" w:rsidRDefault="00C4216E" w:rsidP="00C4216E">
            <w:pPr>
              <w:tabs>
                <w:tab w:val="left" w:pos="6400"/>
              </w:tabs>
            </w:pPr>
            <w:r>
              <w:t>37</w:t>
            </w:r>
          </w:p>
        </w:tc>
        <w:tc>
          <w:tcPr>
            <w:tcW w:w="7183" w:type="dxa"/>
            <w:tcBorders>
              <w:top w:val="single" w:sz="4" w:space="0" w:color="auto"/>
              <w:left w:val="single" w:sz="4" w:space="0" w:color="auto"/>
              <w:bottom w:val="single" w:sz="4" w:space="0" w:color="auto"/>
              <w:right w:val="single" w:sz="4" w:space="0" w:color="auto"/>
            </w:tcBorders>
          </w:tcPr>
          <w:p w14:paraId="7F611152" w14:textId="39453766" w:rsidR="00C4216E" w:rsidRPr="009C05B4" w:rsidRDefault="00C4216E" w:rsidP="00C4216E">
            <w:pPr>
              <w:jc w:val="both"/>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9E27365" w14:textId="0E18CD83" w:rsidR="00C4216E" w:rsidRPr="00A42B12" w:rsidRDefault="00C4216E" w:rsidP="00C4216E">
            <w:pPr>
              <w:pStyle w:val="ab"/>
              <w:jc w:val="both"/>
              <w:rPr>
                <w:rFonts w:ascii="Times New Roman" w:hAnsi="Times New Roman" w:cs="Times New Roman"/>
                <w:sz w:val="20"/>
                <w:szCs w:val="20"/>
              </w:rPr>
            </w:pPr>
          </w:p>
        </w:tc>
      </w:tr>
    </w:tbl>
    <w:p w14:paraId="5322DCF8" w14:textId="77777777" w:rsidR="00A13636" w:rsidRPr="00895E24" w:rsidRDefault="00A13636" w:rsidP="00A13636">
      <w:pPr>
        <w:tabs>
          <w:tab w:val="left" w:pos="459"/>
        </w:tabs>
        <w:jc w:val="both"/>
        <w:rPr>
          <w:b/>
        </w:rPr>
      </w:pPr>
    </w:p>
    <w:sectPr w:rsidR="00A13636" w:rsidRPr="00895E24" w:rsidSect="00253AE0">
      <w:pgSz w:w="16838" w:h="11906" w:orient="landscape"/>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F74"/>
    <w:rsid w:val="000075FD"/>
    <w:rsid w:val="0001274B"/>
    <w:rsid w:val="00013C15"/>
    <w:rsid w:val="00014650"/>
    <w:rsid w:val="0002393E"/>
    <w:rsid w:val="0002735B"/>
    <w:rsid w:val="00037E3B"/>
    <w:rsid w:val="00045F8E"/>
    <w:rsid w:val="0004694E"/>
    <w:rsid w:val="0006474D"/>
    <w:rsid w:val="00080889"/>
    <w:rsid w:val="0008710F"/>
    <w:rsid w:val="000973EA"/>
    <w:rsid w:val="000A1A5B"/>
    <w:rsid w:val="000B4FCD"/>
    <w:rsid w:val="000C4793"/>
    <w:rsid w:val="000E03FE"/>
    <w:rsid w:val="000E562E"/>
    <w:rsid w:val="000E5D48"/>
    <w:rsid w:val="000F320F"/>
    <w:rsid w:val="000F39E8"/>
    <w:rsid w:val="0010075E"/>
    <w:rsid w:val="001009D1"/>
    <w:rsid w:val="00115C0B"/>
    <w:rsid w:val="00117A6F"/>
    <w:rsid w:val="0012362B"/>
    <w:rsid w:val="00147C20"/>
    <w:rsid w:val="00152769"/>
    <w:rsid w:val="001628FB"/>
    <w:rsid w:val="001A04FE"/>
    <w:rsid w:val="001C771D"/>
    <w:rsid w:val="001E3C5F"/>
    <w:rsid w:val="001E6652"/>
    <w:rsid w:val="001F2FCD"/>
    <w:rsid w:val="00200314"/>
    <w:rsid w:val="00212AEF"/>
    <w:rsid w:val="00217443"/>
    <w:rsid w:val="002222C1"/>
    <w:rsid w:val="0022677E"/>
    <w:rsid w:val="002357F4"/>
    <w:rsid w:val="00240C78"/>
    <w:rsid w:val="00241C25"/>
    <w:rsid w:val="00253AE0"/>
    <w:rsid w:val="00254BB2"/>
    <w:rsid w:val="00256C7E"/>
    <w:rsid w:val="00257C6A"/>
    <w:rsid w:val="00264C19"/>
    <w:rsid w:val="00265179"/>
    <w:rsid w:val="00276CB7"/>
    <w:rsid w:val="00281D0F"/>
    <w:rsid w:val="002979BC"/>
    <w:rsid w:val="002B00F9"/>
    <w:rsid w:val="002B1C8E"/>
    <w:rsid w:val="002B5926"/>
    <w:rsid w:val="002C2312"/>
    <w:rsid w:val="002D02C0"/>
    <w:rsid w:val="002E5131"/>
    <w:rsid w:val="002E5EA5"/>
    <w:rsid w:val="00301F30"/>
    <w:rsid w:val="00303C92"/>
    <w:rsid w:val="00304169"/>
    <w:rsid w:val="0032763F"/>
    <w:rsid w:val="0033112B"/>
    <w:rsid w:val="003311E8"/>
    <w:rsid w:val="003352F3"/>
    <w:rsid w:val="00344E66"/>
    <w:rsid w:val="00345D13"/>
    <w:rsid w:val="00351A71"/>
    <w:rsid w:val="00354576"/>
    <w:rsid w:val="00392898"/>
    <w:rsid w:val="003B0791"/>
    <w:rsid w:val="003B3F40"/>
    <w:rsid w:val="003B66E2"/>
    <w:rsid w:val="003C276B"/>
    <w:rsid w:val="003C393D"/>
    <w:rsid w:val="003C7F4B"/>
    <w:rsid w:val="003D56AC"/>
    <w:rsid w:val="003D79FD"/>
    <w:rsid w:val="00402D14"/>
    <w:rsid w:val="004031B5"/>
    <w:rsid w:val="0042445A"/>
    <w:rsid w:val="00437470"/>
    <w:rsid w:val="0044128C"/>
    <w:rsid w:val="004417EB"/>
    <w:rsid w:val="004503AB"/>
    <w:rsid w:val="00461BCF"/>
    <w:rsid w:val="004621C7"/>
    <w:rsid w:val="00462476"/>
    <w:rsid w:val="00465D20"/>
    <w:rsid w:val="004800B2"/>
    <w:rsid w:val="00482FFA"/>
    <w:rsid w:val="00484C91"/>
    <w:rsid w:val="00486F74"/>
    <w:rsid w:val="00496D87"/>
    <w:rsid w:val="004A267E"/>
    <w:rsid w:val="004B2B83"/>
    <w:rsid w:val="004B3395"/>
    <w:rsid w:val="004B455B"/>
    <w:rsid w:val="004C013B"/>
    <w:rsid w:val="004C257B"/>
    <w:rsid w:val="004C3E14"/>
    <w:rsid w:val="004D2241"/>
    <w:rsid w:val="004D2812"/>
    <w:rsid w:val="004D3A0B"/>
    <w:rsid w:val="004D5A46"/>
    <w:rsid w:val="004E1627"/>
    <w:rsid w:val="00510B66"/>
    <w:rsid w:val="00512DB2"/>
    <w:rsid w:val="0053024E"/>
    <w:rsid w:val="00532FD8"/>
    <w:rsid w:val="0054204F"/>
    <w:rsid w:val="005440CC"/>
    <w:rsid w:val="005473B9"/>
    <w:rsid w:val="00556DD0"/>
    <w:rsid w:val="00561F25"/>
    <w:rsid w:val="00567DD2"/>
    <w:rsid w:val="00574411"/>
    <w:rsid w:val="00582544"/>
    <w:rsid w:val="00582EF8"/>
    <w:rsid w:val="0058724A"/>
    <w:rsid w:val="005926BF"/>
    <w:rsid w:val="00593687"/>
    <w:rsid w:val="005A1FC2"/>
    <w:rsid w:val="005A489B"/>
    <w:rsid w:val="005A6160"/>
    <w:rsid w:val="005E1627"/>
    <w:rsid w:val="005F2C8F"/>
    <w:rsid w:val="005F4491"/>
    <w:rsid w:val="00603EA9"/>
    <w:rsid w:val="00611AEF"/>
    <w:rsid w:val="00616E47"/>
    <w:rsid w:val="006205F9"/>
    <w:rsid w:val="00622521"/>
    <w:rsid w:val="00625D0C"/>
    <w:rsid w:val="00634E19"/>
    <w:rsid w:val="006443AF"/>
    <w:rsid w:val="0065288E"/>
    <w:rsid w:val="006612C0"/>
    <w:rsid w:val="00677533"/>
    <w:rsid w:val="006842E5"/>
    <w:rsid w:val="0069674A"/>
    <w:rsid w:val="006D7243"/>
    <w:rsid w:val="006E6846"/>
    <w:rsid w:val="006F1502"/>
    <w:rsid w:val="006F5841"/>
    <w:rsid w:val="00702405"/>
    <w:rsid w:val="0070538F"/>
    <w:rsid w:val="0071074D"/>
    <w:rsid w:val="00727A13"/>
    <w:rsid w:val="007309E0"/>
    <w:rsid w:val="007347D1"/>
    <w:rsid w:val="007501FD"/>
    <w:rsid w:val="00750809"/>
    <w:rsid w:val="00752A9F"/>
    <w:rsid w:val="007550D7"/>
    <w:rsid w:val="0075565F"/>
    <w:rsid w:val="007604D7"/>
    <w:rsid w:val="00760E0E"/>
    <w:rsid w:val="007626ED"/>
    <w:rsid w:val="007635DE"/>
    <w:rsid w:val="00771656"/>
    <w:rsid w:val="007876E3"/>
    <w:rsid w:val="00790840"/>
    <w:rsid w:val="007A0AF5"/>
    <w:rsid w:val="007A325B"/>
    <w:rsid w:val="007A3522"/>
    <w:rsid w:val="007A38F8"/>
    <w:rsid w:val="007A3F68"/>
    <w:rsid w:val="007B07D6"/>
    <w:rsid w:val="007C38E9"/>
    <w:rsid w:val="007D6A95"/>
    <w:rsid w:val="007E1E41"/>
    <w:rsid w:val="007F24A2"/>
    <w:rsid w:val="0080010B"/>
    <w:rsid w:val="008016FA"/>
    <w:rsid w:val="0082143B"/>
    <w:rsid w:val="00821BFC"/>
    <w:rsid w:val="008229C0"/>
    <w:rsid w:val="00823486"/>
    <w:rsid w:val="00826FF6"/>
    <w:rsid w:val="00835C08"/>
    <w:rsid w:val="00851EF1"/>
    <w:rsid w:val="0085595E"/>
    <w:rsid w:val="00863D6D"/>
    <w:rsid w:val="0086681B"/>
    <w:rsid w:val="008759A2"/>
    <w:rsid w:val="00881570"/>
    <w:rsid w:val="0088446A"/>
    <w:rsid w:val="00885673"/>
    <w:rsid w:val="00894CB1"/>
    <w:rsid w:val="00895E24"/>
    <w:rsid w:val="008A2197"/>
    <w:rsid w:val="008A789E"/>
    <w:rsid w:val="008B64DD"/>
    <w:rsid w:val="008D3943"/>
    <w:rsid w:val="008F0333"/>
    <w:rsid w:val="008F18B7"/>
    <w:rsid w:val="009011C5"/>
    <w:rsid w:val="009057AC"/>
    <w:rsid w:val="00913B65"/>
    <w:rsid w:val="00930965"/>
    <w:rsid w:val="00931C9E"/>
    <w:rsid w:val="00936079"/>
    <w:rsid w:val="0095790C"/>
    <w:rsid w:val="0096101C"/>
    <w:rsid w:val="009637D1"/>
    <w:rsid w:val="00974205"/>
    <w:rsid w:val="0098215E"/>
    <w:rsid w:val="0098228F"/>
    <w:rsid w:val="00987964"/>
    <w:rsid w:val="00987A4F"/>
    <w:rsid w:val="00990562"/>
    <w:rsid w:val="009A3244"/>
    <w:rsid w:val="009B0160"/>
    <w:rsid w:val="009C05B4"/>
    <w:rsid w:val="009C2E03"/>
    <w:rsid w:val="009C3778"/>
    <w:rsid w:val="009D7621"/>
    <w:rsid w:val="009E5665"/>
    <w:rsid w:val="009E58F7"/>
    <w:rsid w:val="009F11C0"/>
    <w:rsid w:val="009F6ECE"/>
    <w:rsid w:val="00A104F9"/>
    <w:rsid w:val="00A11763"/>
    <w:rsid w:val="00A13636"/>
    <w:rsid w:val="00A14839"/>
    <w:rsid w:val="00A14D0E"/>
    <w:rsid w:val="00A201F7"/>
    <w:rsid w:val="00A208BE"/>
    <w:rsid w:val="00A2238B"/>
    <w:rsid w:val="00A25704"/>
    <w:rsid w:val="00A26176"/>
    <w:rsid w:val="00A3600A"/>
    <w:rsid w:val="00A42B12"/>
    <w:rsid w:val="00A5320A"/>
    <w:rsid w:val="00A578F0"/>
    <w:rsid w:val="00A61A0A"/>
    <w:rsid w:val="00A6238A"/>
    <w:rsid w:val="00A77A4D"/>
    <w:rsid w:val="00A863C3"/>
    <w:rsid w:val="00A9297D"/>
    <w:rsid w:val="00A93F84"/>
    <w:rsid w:val="00AA39C0"/>
    <w:rsid w:val="00AC38D4"/>
    <w:rsid w:val="00AC53BC"/>
    <w:rsid w:val="00AD46A2"/>
    <w:rsid w:val="00AE075C"/>
    <w:rsid w:val="00AE07DC"/>
    <w:rsid w:val="00AE2BB1"/>
    <w:rsid w:val="00AE4804"/>
    <w:rsid w:val="00AE4B3D"/>
    <w:rsid w:val="00AF0B40"/>
    <w:rsid w:val="00B012A9"/>
    <w:rsid w:val="00B11D4A"/>
    <w:rsid w:val="00B44B42"/>
    <w:rsid w:val="00B525B8"/>
    <w:rsid w:val="00B547E4"/>
    <w:rsid w:val="00B571FD"/>
    <w:rsid w:val="00B62AE7"/>
    <w:rsid w:val="00B7301E"/>
    <w:rsid w:val="00B7474A"/>
    <w:rsid w:val="00B74F9E"/>
    <w:rsid w:val="00B76AEF"/>
    <w:rsid w:val="00B80EBC"/>
    <w:rsid w:val="00B86561"/>
    <w:rsid w:val="00B95815"/>
    <w:rsid w:val="00BA7145"/>
    <w:rsid w:val="00BB752A"/>
    <w:rsid w:val="00BC353D"/>
    <w:rsid w:val="00BD64EE"/>
    <w:rsid w:val="00BD6D28"/>
    <w:rsid w:val="00BD7517"/>
    <w:rsid w:val="00BE51F8"/>
    <w:rsid w:val="00BE7BDA"/>
    <w:rsid w:val="00BF0068"/>
    <w:rsid w:val="00BF0896"/>
    <w:rsid w:val="00BF40AA"/>
    <w:rsid w:val="00C032D6"/>
    <w:rsid w:val="00C10050"/>
    <w:rsid w:val="00C12EF3"/>
    <w:rsid w:val="00C17515"/>
    <w:rsid w:val="00C24A0B"/>
    <w:rsid w:val="00C4216E"/>
    <w:rsid w:val="00C45CF3"/>
    <w:rsid w:val="00C46943"/>
    <w:rsid w:val="00C6099F"/>
    <w:rsid w:val="00C666CF"/>
    <w:rsid w:val="00C76B67"/>
    <w:rsid w:val="00C80A15"/>
    <w:rsid w:val="00C8336B"/>
    <w:rsid w:val="00C843F2"/>
    <w:rsid w:val="00C85364"/>
    <w:rsid w:val="00C86EC2"/>
    <w:rsid w:val="00C91829"/>
    <w:rsid w:val="00C944C9"/>
    <w:rsid w:val="00CA6714"/>
    <w:rsid w:val="00CA7D82"/>
    <w:rsid w:val="00CC25A6"/>
    <w:rsid w:val="00CC3349"/>
    <w:rsid w:val="00CC41CE"/>
    <w:rsid w:val="00CC56A7"/>
    <w:rsid w:val="00CD25E3"/>
    <w:rsid w:val="00CD5D35"/>
    <w:rsid w:val="00CE6403"/>
    <w:rsid w:val="00CF41E0"/>
    <w:rsid w:val="00D00E69"/>
    <w:rsid w:val="00D03E9D"/>
    <w:rsid w:val="00D305F9"/>
    <w:rsid w:val="00D32D4E"/>
    <w:rsid w:val="00D407BC"/>
    <w:rsid w:val="00D5671E"/>
    <w:rsid w:val="00D71C06"/>
    <w:rsid w:val="00D733B6"/>
    <w:rsid w:val="00D76BF6"/>
    <w:rsid w:val="00D84B08"/>
    <w:rsid w:val="00D8594A"/>
    <w:rsid w:val="00D92878"/>
    <w:rsid w:val="00D97815"/>
    <w:rsid w:val="00DC78AD"/>
    <w:rsid w:val="00DF636E"/>
    <w:rsid w:val="00E01C63"/>
    <w:rsid w:val="00E1403B"/>
    <w:rsid w:val="00E16DE6"/>
    <w:rsid w:val="00E26CFA"/>
    <w:rsid w:val="00E27C52"/>
    <w:rsid w:val="00E30B2E"/>
    <w:rsid w:val="00E3338B"/>
    <w:rsid w:val="00E34EC4"/>
    <w:rsid w:val="00E43467"/>
    <w:rsid w:val="00E463DC"/>
    <w:rsid w:val="00E50A1B"/>
    <w:rsid w:val="00E56CA3"/>
    <w:rsid w:val="00E6002E"/>
    <w:rsid w:val="00E63705"/>
    <w:rsid w:val="00E66FDA"/>
    <w:rsid w:val="00E73066"/>
    <w:rsid w:val="00E735CE"/>
    <w:rsid w:val="00E7710D"/>
    <w:rsid w:val="00E879AE"/>
    <w:rsid w:val="00E87BCA"/>
    <w:rsid w:val="00EA2722"/>
    <w:rsid w:val="00EA4C54"/>
    <w:rsid w:val="00EA768D"/>
    <w:rsid w:val="00EB062F"/>
    <w:rsid w:val="00EB60D7"/>
    <w:rsid w:val="00EC743F"/>
    <w:rsid w:val="00ED0B7A"/>
    <w:rsid w:val="00EE7217"/>
    <w:rsid w:val="00EF0064"/>
    <w:rsid w:val="00EF1714"/>
    <w:rsid w:val="00EF346C"/>
    <w:rsid w:val="00F03B31"/>
    <w:rsid w:val="00F144D4"/>
    <w:rsid w:val="00F14FE5"/>
    <w:rsid w:val="00F315C8"/>
    <w:rsid w:val="00F40AE9"/>
    <w:rsid w:val="00F46BA7"/>
    <w:rsid w:val="00F46DB1"/>
    <w:rsid w:val="00F549F7"/>
    <w:rsid w:val="00F55175"/>
    <w:rsid w:val="00F552D3"/>
    <w:rsid w:val="00F560EC"/>
    <w:rsid w:val="00F57779"/>
    <w:rsid w:val="00F6438A"/>
    <w:rsid w:val="00F729C9"/>
    <w:rsid w:val="00F77985"/>
    <w:rsid w:val="00F878B9"/>
    <w:rsid w:val="00F922F3"/>
    <w:rsid w:val="00F939BD"/>
    <w:rsid w:val="00FB321C"/>
    <w:rsid w:val="00FB6C61"/>
    <w:rsid w:val="00FC06E6"/>
    <w:rsid w:val="00FD1F71"/>
    <w:rsid w:val="00FF45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71A52"/>
  <w15:docId w15:val="{DC9B7E3A-8198-44C2-B866-1A7A4C194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3B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86F74"/>
    <w:pPr>
      <w:keepNext/>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86F74"/>
    <w:rPr>
      <w:rFonts w:ascii="Times New Roman" w:eastAsia="Times New Roman" w:hAnsi="Times New Roman" w:cs="Times New Roman"/>
      <w:b/>
      <w:bCs/>
      <w:sz w:val="24"/>
      <w:szCs w:val="24"/>
      <w:lang w:eastAsia="ru-RU"/>
    </w:rPr>
  </w:style>
  <w:style w:type="table" w:styleId="a3">
    <w:name w:val="Table Grid"/>
    <w:basedOn w:val="a1"/>
    <w:uiPriority w:val="59"/>
    <w:rsid w:val="007A325B"/>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annotation reference"/>
    <w:basedOn w:val="a0"/>
    <w:uiPriority w:val="99"/>
    <w:semiHidden/>
    <w:unhideWhenUsed/>
    <w:rsid w:val="00752A9F"/>
    <w:rPr>
      <w:sz w:val="16"/>
      <w:szCs w:val="16"/>
    </w:rPr>
  </w:style>
  <w:style w:type="paragraph" w:styleId="a5">
    <w:name w:val="annotation text"/>
    <w:basedOn w:val="a"/>
    <w:link w:val="a6"/>
    <w:uiPriority w:val="99"/>
    <w:unhideWhenUsed/>
    <w:rsid w:val="00752A9F"/>
    <w:rPr>
      <w:sz w:val="20"/>
      <w:szCs w:val="20"/>
    </w:rPr>
  </w:style>
  <w:style w:type="character" w:customStyle="1" w:styleId="a6">
    <w:name w:val="Текст примечания Знак"/>
    <w:basedOn w:val="a0"/>
    <w:link w:val="a5"/>
    <w:uiPriority w:val="99"/>
    <w:rsid w:val="00752A9F"/>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752A9F"/>
    <w:rPr>
      <w:b/>
      <w:bCs/>
    </w:rPr>
  </w:style>
  <w:style w:type="character" w:customStyle="1" w:styleId="a8">
    <w:name w:val="Тема примечания Знак"/>
    <w:basedOn w:val="a6"/>
    <w:link w:val="a7"/>
    <w:uiPriority w:val="99"/>
    <w:semiHidden/>
    <w:rsid w:val="00752A9F"/>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752A9F"/>
    <w:rPr>
      <w:rFonts w:ascii="Segoe UI" w:hAnsi="Segoe UI" w:cs="Segoe UI"/>
      <w:sz w:val="18"/>
      <w:szCs w:val="18"/>
    </w:rPr>
  </w:style>
  <w:style w:type="character" w:customStyle="1" w:styleId="aa">
    <w:name w:val="Текст выноски Знак"/>
    <w:basedOn w:val="a0"/>
    <w:link w:val="a9"/>
    <w:uiPriority w:val="99"/>
    <w:semiHidden/>
    <w:rsid w:val="00752A9F"/>
    <w:rPr>
      <w:rFonts w:ascii="Segoe UI" w:eastAsia="Times New Roman" w:hAnsi="Segoe UI" w:cs="Segoe UI"/>
      <w:sz w:val="18"/>
      <w:szCs w:val="18"/>
      <w:lang w:eastAsia="ru-RU"/>
    </w:rPr>
  </w:style>
  <w:style w:type="paragraph" w:styleId="2">
    <w:name w:val="Body Text Indent 2"/>
    <w:basedOn w:val="a"/>
    <w:link w:val="20"/>
    <w:rsid w:val="00392898"/>
    <w:pPr>
      <w:tabs>
        <w:tab w:val="left" w:pos="1200"/>
      </w:tabs>
      <w:ind w:firstLine="720"/>
      <w:jc w:val="both"/>
    </w:pPr>
    <w:rPr>
      <w:rFonts w:ascii="Arial" w:hAnsi="Arial" w:cs="Arial"/>
    </w:rPr>
  </w:style>
  <w:style w:type="character" w:customStyle="1" w:styleId="20">
    <w:name w:val="Основной текст с отступом 2 Знак"/>
    <w:basedOn w:val="a0"/>
    <w:link w:val="2"/>
    <w:rsid w:val="00392898"/>
    <w:rPr>
      <w:rFonts w:ascii="Arial" w:eastAsia="Times New Roman" w:hAnsi="Arial" w:cs="Arial"/>
      <w:sz w:val="24"/>
      <w:szCs w:val="24"/>
      <w:lang w:eastAsia="ru-RU"/>
    </w:rPr>
  </w:style>
  <w:style w:type="paragraph" w:styleId="ab">
    <w:name w:val="No Spacing"/>
    <w:uiPriority w:val="1"/>
    <w:qFormat/>
    <w:rsid w:val="007F24A2"/>
    <w:pPr>
      <w:widowControl w:val="0"/>
      <w:suppressAutoHyphens/>
      <w:spacing w:after="0" w:line="100" w:lineRule="atLeast"/>
    </w:pPr>
    <w:rPr>
      <w:rFonts w:ascii="Arial" w:eastAsia="Arial Unicode MS" w:hAnsi="Arial" w:cs="Tahoma"/>
      <w:kern w:val="2"/>
      <w:sz w:val="21"/>
      <w:szCs w:val="24"/>
      <w:lang w:eastAsia="ar-SA"/>
    </w:rPr>
  </w:style>
  <w:style w:type="character" w:styleId="ac">
    <w:name w:val="Hyperlink"/>
    <w:basedOn w:val="a0"/>
    <w:unhideWhenUsed/>
    <w:rsid w:val="004C013B"/>
    <w:rPr>
      <w:color w:val="0563C1" w:themeColor="hyperlink"/>
      <w:u w:val="single"/>
    </w:rPr>
  </w:style>
  <w:style w:type="character" w:styleId="ad">
    <w:name w:val="Unresolved Mention"/>
    <w:basedOn w:val="a0"/>
    <w:uiPriority w:val="99"/>
    <w:semiHidden/>
    <w:unhideWhenUsed/>
    <w:rsid w:val="004C013B"/>
    <w:rPr>
      <w:color w:val="605E5C"/>
      <w:shd w:val="clear" w:color="auto" w:fill="E1DFDD"/>
    </w:rPr>
  </w:style>
  <w:style w:type="paragraph" w:styleId="ae">
    <w:name w:val="List Paragraph"/>
    <w:basedOn w:val="a"/>
    <w:uiPriority w:val="34"/>
    <w:qFormat/>
    <w:rsid w:val="00A208BE"/>
    <w:pPr>
      <w:ind w:left="720"/>
      <w:contextualSpacing/>
    </w:pPr>
  </w:style>
  <w:style w:type="paragraph" w:styleId="af">
    <w:name w:val="Revision"/>
    <w:hidden/>
    <w:uiPriority w:val="99"/>
    <w:semiHidden/>
    <w:rsid w:val="00881570"/>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358216">
      <w:bodyDiv w:val="1"/>
      <w:marLeft w:val="0"/>
      <w:marRight w:val="0"/>
      <w:marTop w:val="0"/>
      <w:marBottom w:val="0"/>
      <w:divBdr>
        <w:top w:val="none" w:sz="0" w:space="0" w:color="auto"/>
        <w:left w:val="none" w:sz="0" w:space="0" w:color="auto"/>
        <w:bottom w:val="none" w:sz="0" w:space="0" w:color="auto"/>
        <w:right w:val="none" w:sz="0" w:space="0" w:color="auto"/>
      </w:divBdr>
    </w:div>
    <w:div w:id="1229802663">
      <w:bodyDiv w:val="1"/>
      <w:marLeft w:val="0"/>
      <w:marRight w:val="0"/>
      <w:marTop w:val="0"/>
      <w:marBottom w:val="0"/>
      <w:divBdr>
        <w:top w:val="none" w:sz="0" w:space="0" w:color="auto"/>
        <w:left w:val="none" w:sz="0" w:space="0" w:color="auto"/>
        <w:bottom w:val="none" w:sz="0" w:space="0" w:color="auto"/>
        <w:right w:val="none" w:sz="0" w:space="0" w:color="auto"/>
      </w:divBdr>
    </w:div>
    <w:div w:id="1324312714">
      <w:bodyDiv w:val="1"/>
      <w:marLeft w:val="0"/>
      <w:marRight w:val="0"/>
      <w:marTop w:val="0"/>
      <w:marBottom w:val="0"/>
      <w:divBdr>
        <w:top w:val="none" w:sz="0" w:space="0" w:color="auto"/>
        <w:left w:val="none" w:sz="0" w:space="0" w:color="auto"/>
        <w:bottom w:val="none" w:sz="0" w:space="0" w:color="auto"/>
        <w:right w:val="none" w:sz="0" w:space="0" w:color="auto"/>
      </w:divBdr>
    </w:div>
    <w:div w:id="1353458117">
      <w:bodyDiv w:val="1"/>
      <w:marLeft w:val="0"/>
      <w:marRight w:val="0"/>
      <w:marTop w:val="0"/>
      <w:marBottom w:val="0"/>
      <w:divBdr>
        <w:top w:val="none" w:sz="0" w:space="0" w:color="auto"/>
        <w:left w:val="none" w:sz="0" w:space="0" w:color="auto"/>
        <w:bottom w:val="none" w:sz="0" w:space="0" w:color="auto"/>
        <w:right w:val="none" w:sz="0" w:space="0" w:color="auto"/>
      </w:divBdr>
    </w:div>
    <w:div w:id="154255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90274-49CB-49A6-ACEB-78C63C595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7097</TotalTime>
  <Pages>1</Pages>
  <Words>5143</Words>
  <Characters>29319</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Dzhakupov, Meiram N</dc:creator>
  <cp:lastModifiedBy>Айгерим К. Абдрахманова</cp:lastModifiedBy>
  <cp:revision>120</cp:revision>
  <cp:lastPrinted>2025-11-26T05:24:00Z</cp:lastPrinted>
  <dcterms:created xsi:type="dcterms:W3CDTF">2017-09-20T08:12:00Z</dcterms:created>
  <dcterms:modified xsi:type="dcterms:W3CDTF">2025-11-26T05:24:00Z</dcterms:modified>
</cp:coreProperties>
</file>